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C5E10" w14:textId="6C043226" w:rsidR="00E17548" w:rsidRDefault="00E17548" w:rsidP="00E17548">
      <w:pPr>
        <w:rPr>
          <w:b/>
          <w:bCs/>
        </w:rPr>
      </w:pPr>
      <w:r w:rsidRPr="00E17548">
        <w:rPr>
          <w:b/>
          <w:bCs/>
        </w:rPr>
        <w:t>Instructions</w:t>
      </w:r>
    </w:p>
    <w:p w14:paraId="7804D423" w14:textId="6A0FE613" w:rsidR="00E17548" w:rsidRDefault="00E17548" w:rsidP="00E17548">
      <w:pPr>
        <w:rPr>
          <w:b/>
          <w:bCs/>
        </w:rPr>
      </w:pPr>
    </w:p>
    <w:p w14:paraId="1B04A0BF" w14:textId="2ED31AAF" w:rsidR="00E17548" w:rsidRPr="00E17548" w:rsidRDefault="00E17548" w:rsidP="00E17548">
      <w:pPr>
        <w:rPr>
          <w:lang w:val="en-US"/>
        </w:rPr>
      </w:pPr>
      <w:r>
        <w:rPr>
          <w:lang w:val="en-US"/>
        </w:rPr>
        <w:t xml:space="preserve">The purpose of the Capabilities Survey is to collect information and determine a baseline set of capabilities of the product being tested.  </w:t>
      </w:r>
      <w:r>
        <w:t>Please fill in the requested information below.  The information provided will be used towards conducting testing and completing the final report.</w:t>
      </w:r>
    </w:p>
    <w:p w14:paraId="1F3A9623" w14:textId="77777777" w:rsidR="00E17548" w:rsidRDefault="00E17548" w:rsidP="00E17548"/>
    <w:p w14:paraId="5D5AC1A0" w14:textId="5546BDA7" w:rsidR="00A9554F" w:rsidRDefault="00A9554F" w:rsidP="00A9554F">
      <w:pPr>
        <w:pStyle w:val="Heading1"/>
        <w:rPr>
          <w:lang w:val="en-US"/>
        </w:rPr>
      </w:pPr>
      <w:r>
        <w:rPr>
          <w:lang w:val="en-US"/>
        </w:rPr>
        <w:t>Supplier Information</w:t>
      </w:r>
    </w:p>
    <w:p w14:paraId="15E69E1D" w14:textId="4B4C8E55" w:rsidR="00A9554F" w:rsidRDefault="00A9554F" w:rsidP="00A9554F">
      <w:pPr>
        <w:rPr>
          <w:lang w:val="en-US"/>
        </w:rPr>
      </w:pPr>
    </w:p>
    <w:tbl>
      <w:tblPr>
        <w:tblStyle w:val="TableGrid"/>
        <w:tblW w:w="0" w:type="auto"/>
        <w:tblLook w:val="0280" w:firstRow="0" w:lastRow="0" w:firstColumn="1" w:lastColumn="0" w:noHBand="1" w:noVBand="0"/>
      </w:tblPr>
      <w:tblGrid>
        <w:gridCol w:w="4675"/>
        <w:gridCol w:w="4675"/>
      </w:tblGrid>
      <w:tr w:rsidR="00A9554F" w14:paraId="7F1F6BEC" w14:textId="77777777" w:rsidTr="00A9554F">
        <w:tc>
          <w:tcPr>
            <w:tcW w:w="4675" w:type="dxa"/>
          </w:tcPr>
          <w:p w14:paraId="2EFA99A1" w14:textId="7DB32BD6" w:rsidR="00A9554F" w:rsidRDefault="00A9554F" w:rsidP="00A9554F">
            <w:pPr>
              <w:rPr>
                <w:lang w:val="en-US"/>
              </w:rPr>
            </w:pPr>
            <w:r>
              <w:rPr>
                <w:lang w:val="en-US"/>
              </w:rPr>
              <w:t>Company Name</w:t>
            </w:r>
          </w:p>
        </w:tc>
        <w:tc>
          <w:tcPr>
            <w:tcW w:w="4675" w:type="dxa"/>
          </w:tcPr>
          <w:p w14:paraId="5EE4806B" w14:textId="4A3CD5B9" w:rsidR="00A9554F" w:rsidRDefault="007D1B64" w:rsidP="00A9554F">
            <w:pPr>
              <w:rPr>
                <w:lang w:val="en-US"/>
              </w:rPr>
            </w:pPr>
            <w:r>
              <w:rPr>
                <w:lang w:val="en-US"/>
              </w:rPr>
              <w:fldChar w:fldCharType="begin">
                <w:ffData>
                  <w:name w:val="Text3"/>
                  <w:enabled/>
                  <w:calcOnExit w:val="0"/>
                  <w:textInput/>
                </w:ffData>
              </w:fldChar>
            </w:r>
            <w:bookmarkStart w:id="0" w:name="Tex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tc>
      </w:tr>
      <w:tr w:rsidR="00A9554F" w14:paraId="5097C20A" w14:textId="77777777" w:rsidTr="00A9554F">
        <w:tc>
          <w:tcPr>
            <w:tcW w:w="4675" w:type="dxa"/>
          </w:tcPr>
          <w:p w14:paraId="737C41E1" w14:textId="4F76BFD7" w:rsidR="00A9554F" w:rsidRDefault="00A9554F" w:rsidP="00A9554F">
            <w:pPr>
              <w:rPr>
                <w:lang w:val="en-US"/>
              </w:rPr>
            </w:pPr>
            <w:r>
              <w:rPr>
                <w:lang w:val="en-US"/>
              </w:rPr>
              <w:t>Company Contact</w:t>
            </w:r>
          </w:p>
        </w:tc>
        <w:tc>
          <w:tcPr>
            <w:tcW w:w="4675" w:type="dxa"/>
          </w:tcPr>
          <w:p w14:paraId="00F84C67" w14:textId="7D2D892B" w:rsidR="00A9554F" w:rsidRDefault="007D1B64" w:rsidP="00A9554F">
            <w:pPr>
              <w:rPr>
                <w:lang w:val="en-US"/>
              </w:rPr>
            </w:pPr>
            <w:r>
              <w:rPr>
                <w:lang w:val="en-US"/>
              </w:rPr>
              <w:fldChar w:fldCharType="begin">
                <w:ffData>
                  <w:name w:val="Text4"/>
                  <w:enabled/>
                  <w:calcOnExit w:val="0"/>
                  <w:textInput/>
                </w:ffData>
              </w:fldChar>
            </w:r>
            <w:bookmarkStart w:id="1" w:name="Text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tc>
      </w:tr>
    </w:tbl>
    <w:p w14:paraId="52FD3DE0" w14:textId="77777777" w:rsidR="00A9554F" w:rsidRPr="00A9554F" w:rsidRDefault="00A9554F" w:rsidP="00A9554F">
      <w:pPr>
        <w:rPr>
          <w:lang w:val="en-US"/>
        </w:rPr>
      </w:pPr>
    </w:p>
    <w:p w14:paraId="36D5EAED" w14:textId="50B2ABAA" w:rsidR="00A9554F" w:rsidRDefault="00A9554F" w:rsidP="00A9554F">
      <w:pPr>
        <w:pStyle w:val="Heading1"/>
        <w:rPr>
          <w:lang w:val="en-US"/>
        </w:rPr>
      </w:pPr>
      <w:r>
        <w:rPr>
          <w:lang w:val="en-US"/>
        </w:rPr>
        <w:t>Product Information</w:t>
      </w:r>
    </w:p>
    <w:p w14:paraId="7170796A" w14:textId="02EEBD7D" w:rsidR="00A9554F" w:rsidRDefault="00A9554F" w:rsidP="00A9554F">
      <w:pPr>
        <w:rPr>
          <w:lang w:val="en-US"/>
        </w:rPr>
      </w:pPr>
    </w:p>
    <w:tbl>
      <w:tblPr>
        <w:tblStyle w:val="TableGrid"/>
        <w:tblW w:w="0" w:type="auto"/>
        <w:tblLook w:val="04A0" w:firstRow="1" w:lastRow="0" w:firstColumn="1" w:lastColumn="0" w:noHBand="0" w:noVBand="1"/>
      </w:tblPr>
      <w:tblGrid>
        <w:gridCol w:w="4675"/>
        <w:gridCol w:w="4675"/>
      </w:tblGrid>
      <w:tr w:rsidR="007D1B64" w14:paraId="1483B41E" w14:textId="77777777" w:rsidTr="00A9554F">
        <w:tc>
          <w:tcPr>
            <w:tcW w:w="4675" w:type="dxa"/>
          </w:tcPr>
          <w:p w14:paraId="76B4F9A2" w14:textId="48F5E2D6" w:rsidR="007D1B64" w:rsidRDefault="007D1B64" w:rsidP="007D1B64">
            <w:pPr>
              <w:rPr>
                <w:lang w:val="en-US"/>
              </w:rPr>
            </w:pPr>
            <w:r>
              <w:rPr>
                <w:lang w:val="en-US"/>
              </w:rPr>
              <w:t>Product Name</w:t>
            </w:r>
          </w:p>
        </w:tc>
        <w:tc>
          <w:tcPr>
            <w:tcW w:w="4675" w:type="dxa"/>
          </w:tcPr>
          <w:p w14:paraId="17D9AB0C" w14:textId="5995A3ED" w:rsidR="007D1B64" w:rsidRDefault="007D1B64" w:rsidP="007D1B64">
            <w:pPr>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7D1B64" w14:paraId="0F667662" w14:textId="77777777" w:rsidTr="00A9554F">
        <w:tc>
          <w:tcPr>
            <w:tcW w:w="4675" w:type="dxa"/>
          </w:tcPr>
          <w:p w14:paraId="50E21254" w14:textId="66448B09" w:rsidR="007D1B64" w:rsidRDefault="007D1B64" w:rsidP="007D1B64">
            <w:pPr>
              <w:rPr>
                <w:lang w:val="en-US"/>
              </w:rPr>
            </w:pPr>
            <w:r>
              <w:rPr>
                <w:lang w:val="en-US"/>
              </w:rPr>
              <w:t>Product Description</w:t>
            </w:r>
          </w:p>
        </w:tc>
        <w:tc>
          <w:tcPr>
            <w:tcW w:w="4675" w:type="dxa"/>
          </w:tcPr>
          <w:p w14:paraId="0BE5F14B" w14:textId="5CBE8EB7" w:rsidR="007D1B64" w:rsidRDefault="007D1B64" w:rsidP="007D1B64">
            <w:pPr>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7D1B64" w14:paraId="2BE17F5E" w14:textId="77777777" w:rsidTr="00A9554F">
        <w:tc>
          <w:tcPr>
            <w:tcW w:w="4675" w:type="dxa"/>
          </w:tcPr>
          <w:p w14:paraId="1BA1A4B0" w14:textId="6A6239BA" w:rsidR="007D1B64" w:rsidRDefault="007D1B64" w:rsidP="007D1B64">
            <w:pPr>
              <w:rPr>
                <w:lang w:val="en-US"/>
              </w:rPr>
            </w:pPr>
            <w:r>
              <w:rPr>
                <w:lang w:val="en-US"/>
              </w:rPr>
              <w:t>Product Version</w:t>
            </w:r>
          </w:p>
        </w:tc>
        <w:tc>
          <w:tcPr>
            <w:tcW w:w="4675" w:type="dxa"/>
          </w:tcPr>
          <w:p w14:paraId="2337B9D9" w14:textId="1575F799" w:rsidR="007D1B64" w:rsidRDefault="007D1B64" w:rsidP="007D1B64">
            <w:pPr>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7D1B64" w14:paraId="35EE9703" w14:textId="77777777" w:rsidTr="00A9554F">
        <w:tc>
          <w:tcPr>
            <w:tcW w:w="4675" w:type="dxa"/>
          </w:tcPr>
          <w:p w14:paraId="04E00235" w14:textId="715F68BC" w:rsidR="007D1B64" w:rsidRDefault="007D1B64" w:rsidP="007D1B64">
            <w:pPr>
              <w:rPr>
                <w:lang w:val="en-US"/>
              </w:rPr>
            </w:pPr>
            <w:r>
              <w:rPr>
                <w:lang w:val="en-US"/>
              </w:rPr>
              <w:t>Applicable Versions</w:t>
            </w:r>
          </w:p>
        </w:tc>
        <w:tc>
          <w:tcPr>
            <w:tcW w:w="4675" w:type="dxa"/>
          </w:tcPr>
          <w:p w14:paraId="20C1628E" w14:textId="69A85862" w:rsidR="007D1B64" w:rsidRDefault="007D1B64" w:rsidP="007D1B64">
            <w:pPr>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1BE82021" w14:textId="77777777" w:rsidR="00A9554F" w:rsidRPr="00A9554F" w:rsidRDefault="00A9554F" w:rsidP="00A9554F">
      <w:pPr>
        <w:rPr>
          <w:lang w:val="en-US"/>
        </w:rPr>
      </w:pPr>
    </w:p>
    <w:p w14:paraId="6937DD9E" w14:textId="77777777" w:rsidR="00F01C9B" w:rsidRDefault="00F01C9B">
      <w:pPr>
        <w:rPr>
          <w:rFonts w:asciiTheme="majorHAnsi" w:eastAsiaTheme="majorEastAsia" w:hAnsiTheme="majorHAnsi" w:cstheme="majorBidi"/>
          <w:color w:val="2F5496" w:themeColor="accent1" w:themeShade="BF"/>
          <w:sz w:val="32"/>
          <w:szCs w:val="32"/>
          <w:lang w:val="en-US"/>
        </w:rPr>
      </w:pPr>
      <w:r>
        <w:rPr>
          <w:lang w:val="en-US"/>
        </w:rPr>
        <w:br w:type="page"/>
      </w:r>
    </w:p>
    <w:p w14:paraId="39F41B1F" w14:textId="2FD3BE4A" w:rsidR="00A9554F" w:rsidRDefault="00A9554F" w:rsidP="00A9554F">
      <w:pPr>
        <w:pStyle w:val="Heading1"/>
        <w:rPr>
          <w:lang w:val="en-US"/>
        </w:rPr>
      </w:pPr>
      <w:r>
        <w:rPr>
          <w:lang w:val="en-US"/>
        </w:rPr>
        <w:lastRenderedPageBreak/>
        <w:t>Capabilities Survey</w:t>
      </w:r>
    </w:p>
    <w:p w14:paraId="6135BA9C" w14:textId="77777777" w:rsidR="00E17548" w:rsidRPr="00E17548" w:rsidRDefault="00E17548" w:rsidP="00E17548">
      <w:pPr>
        <w:rPr>
          <w:lang w:val="en-US"/>
        </w:rPr>
      </w:pPr>
    </w:p>
    <w:p w14:paraId="44F3A886" w14:textId="01EEC5D2" w:rsidR="00A9554F" w:rsidRDefault="00A9554F" w:rsidP="00A9554F">
      <w:pPr>
        <w:pStyle w:val="Heading2"/>
        <w:rPr>
          <w:lang w:val="en-US"/>
        </w:rPr>
      </w:pPr>
      <w:r>
        <w:rPr>
          <w:lang w:val="en-US"/>
        </w:rPr>
        <w:t>Installation</w:t>
      </w:r>
    </w:p>
    <w:p w14:paraId="4027AC22" w14:textId="77777777" w:rsidR="00EC42D7" w:rsidRPr="00EC42D7" w:rsidRDefault="00EC42D7" w:rsidP="00EC42D7">
      <w:pPr>
        <w:rPr>
          <w:lang w:val="en-US"/>
        </w:rPr>
      </w:pPr>
    </w:p>
    <w:p w14:paraId="310BC084" w14:textId="4EE3D9CC" w:rsidR="007A0503" w:rsidRPr="00367726" w:rsidRDefault="00E17548" w:rsidP="007A0503">
      <w:pPr>
        <w:ind w:left="720"/>
        <w:rPr>
          <w:bCs/>
        </w:rPr>
      </w:pPr>
      <w:r>
        <w:rPr>
          <w:b/>
        </w:rPr>
        <w:t>Requirement</w:t>
      </w:r>
      <w:r w:rsidR="007A0503" w:rsidRPr="00902E54">
        <w:rPr>
          <w:b/>
        </w:rPr>
        <w:t xml:space="preserve">:  </w:t>
      </w:r>
      <w:r w:rsidR="007A0503">
        <w:rPr>
          <w:bCs/>
        </w:rPr>
        <w:t>T</w:t>
      </w:r>
      <w:r w:rsidR="007A0503" w:rsidRPr="00367726">
        <w:rPr>
          <w:bCs/>
        </w:rPr>
        <w:t>he product or service must be able to be instantiated and</w:t>
      </w:r>
    </w:p>
    <w:p w14:paraId="2AE5604C" w14:textId="77777777" w:rsidR="007A0503" w:rsidRPr="00367726" w:rsidRDefault="007A0503" w:rsidP="007A0503">
      <w:pPr>
        <w:ind w:left="720"/>
        <w:rPr>
          <w:bCs/>
        </w:rPr>
      </w:pPr>
      <w:r w:rsidRPr="00367726">
        <w:rPr>
          <w:bCs/>
        </w:rPr>
        <w:t>installed on nodes and in network environments that do not provide IPv4</w:t>
      </w:r>
    </w:p>
    <w:p w14:paraId="3CABFD01" w14:textId="77777777" w:rsidR="007A0503" w:rsidRPr="00367726" w:rsidRDefault="007A0503" w:rsidP="007A0503">
      <w:pPr>
        <w:ind w:left="720"/>
        <w:rPr>
          <w:bCs/>
        </w:rPr>
      </w:pPr>
      <w:r w:rsidRPr="00367726">
        <w:rPr>
          <w:bCs/>
        </w:rPr>
        <w:t>services. Initial configuration of the product to a state where other remote</w:t>
      </w:r>
    </w:p>
    <w:p w14:paraId="2D15EE73" w14:textId="162753D5" w:rsidR="007A0503" w:rsidRDefault="007A0503" w:rsidP="007A0503">
      <w:pPr>
        <w:ind w:left="720"/>
        <w:rPr>
          <w:bCs/>
        </w:rPr>
      </w:pPr>
      <w:r w:rsidRPr="00367726">
        <w:rPr>
          <w:bCs/>
        </w:rPr>
        <w:t>services are operational, are part of the installation functions.</w:t>
      </w:r>
      <w:r>
        <w:rPr>
          <w:bCs/>
        </w:rPr>
        <w:t xml:space="preserve">  </w:t>
      </w:r>
      <w:r w:rsidRPr="00367726">
        <w:rPr>
          <w:bCs/>
        </w:rPr>
        <w:t>[Special Publication (NIST SP) - 500-267Ar1, Section 4.1.1]</w:t>
      </w:r>
    </w:p>
    <w:p w14:paraId="7DC7DB5B" w14:textId="77372F1C" w:rsidR="00E17548" w:rsidRDefault="00E17548" w:rsidP="007A0503">
      <w:pPr>
        <w:ind w:left="720"/>
        <w:rPr>
          <w:bCs/>
        </w:rPr>
      </w:pPr>
    </w:p>
    <w:p w14:paraId="1B174B85" w14:textId="6A05AAFF" w:rsidR="00E17548" w:rsidRPr="00E17548" w:rsidRDefault="00E17548" w:rsidP="007A0503">
      <w:pPr>
        <w:ind w:left="720"/>
        <w:rPr>
          <w:b/>
        </w:rPr>
      </w:pPr>
      <w:r>
        <w:rPr>
          <w:b/>
        </w:rPr>
        <w:t xml:space="preserve">Instructions: </w:t>
      </w:r>
      <w:r>
        <w:rPr>
          <w:lang w:val="en-US"/>
        </w:rPr>
        <w:t xml:space="preserve">For each item, indicate whether the </w:t>
      </w:r>
      <w:r w:rsidR="00746E4B">
        <w:rPr>
          <w:lang w:val="en-US"/>
        </w:rPr>
        <w:t xml:space="preserve">listed </w:t>
      </w:r>
      <w:r>
        <w:rPr>
          <w:lang w:val="en-US"/>
        </w:rPr>
        <w:t xml:space="preserve">capability is supported </w:t>
      </w:r>
      <w:r w:rsidR="00746E4B">
        <w:rPr>
          <w:lang w:val="en-US"/>
        </w:rPr>
        <w:t>as an IP Enabled function</w:t>
      </w:r>
      <w:r>
        <w:rPr>
          <w:lang w:val="en-US"/>
        </w:rPr>
        <w:t xml:space="preserve">.  </w:t>
      </w:r>
      <w:r w:rsidR="00746E4B">
        <w:rPr>
          <w:lang w:val="en-US"/>
        </w:rPr>
        <w:t>If a given capability is not IP Enabled, indicate “offline”.</w:t>
      </w:r>
      <w:r>
        <w:rPr>
          <w:lang w:val="en-US"/>
        </w:rPr>
        <w:t xml:space="preserve">  Where applicable, </w:t>
      </w:r>
      <w:r w:rsidR="00E12EB3">
        <w:rPr>
          <w:lang w:val="en-US"/>
        </w:rPr>
        <w:t xml:space="preserve">please provide links to online resources if they are available for download, and </w:t>
      </w:r>
      <w:r>
        <w:rPr>
          <w:lang w:val="en-US"/>
        </w:rPr>
        <w:t>please include notes indicating any potential issues or deviations.</w:t>
      </w:r>
    </w:p>
    <w:p w14:paraId="2AEA57EB" w14:textId="7B3B8D56" w:rsidR="00A9554F" w:rsidRDefault="00A9554F" w:rsidP="00A9554F">
      <w:pPr>
        <w:rPr>
          <w:lang w:val="en-US"/>
        </w:rPr>
      </w:pPr>
    </w:p>
    <w:tbl>
      <w:tblPr>
        <w:tblStyle w:val="TableGrid"/>
        <w:tblW w:w="5000" w:type="pct"/>
        <w:tblLook w:val="04A0" w:firstRow="1" w:lastRow="0" w:firstColumn="1" w:lastColumn="0" w:noHBand="0" w:noVBand="1"/>
      </w:tblPr>
      <w:tblGrid>
        <w:gridCol w:w="6655"/>
        <w:gridCol w:w="2695"/>
      </w:tblGrid>
      <w:tr w:rsidR="007F65E9" w14:paraId="714D4DFC" w14:textId="77777777" w:rsidTr="00B454EB">
        <w:tc>
          <w:tcPr>
            <w:tcW w:w="6655" w:type="dxa"/>
            <w:vAlign w:val="center"/>
          </w:tcPr>
          <w:p w14:paraId="0ACAFDF4" w14:textId="0A53D29A" w:rsidR="007F65E9" w:rsidRPr="007F65E9" w:rsidRDefault="007F65E9" w:rsidP="00A9554F">
            <w:pPr>
              <w:jc w:val="center"/>
              <w:rPr>
                <w:b/>
                <w:bCs/>
                <w:lang w:val="en-US"/>
              </w:rPr>
            </w:pPr>
            <w:r w:rsidRPr="007F65E9">
              <w:rPr>
                <w:b/>
                <w:bCs/>
                <w:lang w:val="en-US"/>
              </w:rPr>
              <w:t>Capability</w:t>
            </w:r>
          </w:p>
        </w:tc>
        <w:tc>
          <w:tcPr>
            <w:tcW w:w="2695" w:type="dxa"/>
            <w:vAlign w:val="center"/>
          </w:tcPr>
          <w:p w14:paraId="12AC9EB1" w14:textId="05498228" w:rsidR="007F65E9" w:rsidRDefault="007F65E9" w:rsidP="007F65E9">
            <w:pPr>
              <w:jc w:val="center"/>
              <w:rPr>
                <w:lang w:val="en-US"/>
              </w:rPr>
            </w:pPr>
            <w:r w:rsidRPr="007F65E9">
              <w:rPr>
                <w:b/>
                <w:bCs/>
                <w:lang w:val="en-US"/>
              </w:rPr>
              <w:t>Support</w:t>
            </w:r>
          </w:p>
        </w:tc>
      </w:tr>
      <w:tr w:rsidR="007F65E9" w14:paraId="58B44BF3" w14:textId="77777777" w:rsidTr="00B454EB">
        <w:tc>
          <w:tcPr>
            <w:tcW w:w="6655" w:type="dxa"/>
            <w:vAlign w:val="center"/>
          </w:tcPr>
          <w:p w14:paraId="1274A6FC" w14:textId="7AF76A06" w:rsidR="007F65E9" w:rsidRPr="007F65E9" w:rsidRDefault="002C2608" w:rsidP="007F65E9">
            <w:pPr>
              <w:pStyle w:val="ListParagraph"/>
              <w:numPr>
                <w:ilvl w:val="0"/>
                <w:numId w:val="2"/>
              </w:numPr>
              <w:rPr>
                <w:b/>
                <w:bCs/>
                <w:lang w:val="en-US"/>
              </w:rPr>
            </w:pPr>
            <w:r>
              <w:rPr>
                <w:b/>
                <w:bCs/>
                <w:lang w:val="en-US"/>
              </w:rPr>
              <w:t xml:space="preserve">Download of </w:t>
            </w:r>
            <w:r w:rsidR="007F65E9" w:rsidRPr="007F65E9">
              <w:rPr>
                <w:b/>
                <w:bCs/>
                <w:lang w:val="en-US"/>
              </w:rPr>
              <w:t>Installation Media</w:t>
            </w:r>
          </w:p>
        </w:tc>
        <w:tc>
          <w:tcPr>
            <w:tcW w:w="2695" w:type="dxa"/>
            <w:vAlign w:val="center"/>
          </w:tcPr>
          <w:p w14:paraId="4A7DFF64" w14:textId="6131C258" w:rsidR="007F65E9" w:rsidRDefault="007F65E9" w:rsidP="007F65E9">
            <w:pPr>
              <w:jc w:val="center"/>
              <w:rPr>
                <w:lang w:val="en-US"/>
              </w:rPr>
            </w:pPr>
            <w:r>
              <w:rPr>
                <w:lang w:val="en-US"/>
              </w:rPr>
              <w:fldChar w:fldCharType="begin">
                <w:ffData>
                  <w:name w:val="Dropdown1"/>
                  <w:enabled/>
                  <w:calcOnExit w:val="0"/>
                  <w:ddList>
                    <w:listEntry w:val="IP Enabled"/>
                    <w:listEntry w:val="Offline"/>
                  </w:ddList>
                </w:ffData>
              </w:fldChar>
            </w:r>
            <w:bookmarkStart w:id="2" w:name="Dropdown1"/>
            <w:r>
              <w:rPr>
                <w:lang w:val="en-US"/>
              </w:rPr>
              <w:instrText xml:space="preserve"> FORMDROPDOWN </w:instrText>
            </w:r>
            <w:r w:rsidR="009537FD">
              <w:rPr>
                <w:lang w:val="en-US"/>
              </w:rPr>
            </w:r>
            <w:r w:rsidR="009537FD">
              <w:rPr>
                <w:lang w:val="en-US"/>
              </w:rPr>
              <w:fldChar w:fldCharType="separate"/>
            </w:r>
            <w:r>
              <w:rPr>
                <w:lang w:val="en-US"/>
              </w:rPr>
              <w:fldChar w:fldCharType="end"/>
            </w:r>
            <w:bookmarkEnd w:id="2"/>
          </w:p>
        </w:tc>
      </w:tr>
      <w:tr w:rsidR="007B7482" w14:paraId="65C20BAE" w14:textId="77777777" w:rsidTr="006B0AD6">
        <w:tc>
          <w:tcPr>
            <w:tcW w:w="9350" w:type="dxa"/>
            <w:gridSpan w:val="2"/>
            <w:vAlign w:val="center"/>
          </w:tcPr>
          <w:p w14:paraId="20B180F1" w14:textId="77777777" w:rsidR="007F65E9" w:rsidRDefault="007F65E9" w:rsidP="007F65E9">
            <w:pPr>
              <w:jc w:val="right"/>
              <w:rPr>
                <w:i/>
                <w:iCs/>
                <w:lang w:val="en-US"/>
              </w:rPr>
            </w:pPr>
          </w:p>
          <w:p w14:paraId="62B87347" w14:textId="61ABCB77" w:rsidR="007B7482" w:rsidRDefault="007F65E9" w:rsidP="007F65E9">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bookmarkStart w:id="3" w:name="Text2"/>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bookmarkEnd w:id="3"/>
          </w:p>
          <w:p w14:paraId="293EB567" w14:textId="62DD66AA" w:rsidR="007F65E9" w:rsidRPr="007F65E9" w:rsidRDefault="007F65E9" w:rsidP="007F65E9">
            <w:pPr>
              <w:jc w:val="right"/>
              <w:rPr>
                <w:lang w:val="en-US"/>
              </w:rPr>
            </w:pPr>
          </w:p>
        </w:tc>
      </w:tr>
      <w:tr w:rsidR="007F65E9" w14:paraId="7B2685CD" w14:textId="77777777" w:rsidTr="00B454EB">
        <w:tc>
          <w:tcPr>
            <w:tcW w:w="6655" w:type="dxa"/>
            <w:vAlign w:val="center"/>
          </w:tcPr>
          <w:p w14:paraId="17D29EB1" w14:textId="3B9EB3A9" w:rsidR="007F65E9" w:rsidRPr="007F65E9" w:rsidRDefault="002C2608" w:rsidP="007F65E9">
            <w:pPr>
              <w:pStyle w:val="ListParagraph"/>
              <w:numPr>
                <w:ilvl w:val="0"/>
                <w:numId w:val="2"/>
              </w:numPr>
              <w:rPr>
                <w:b/>
                <w:bCs/>
                <w:lang w:val="en-US"/>
              </w:rPr>
            </w:pPr>
            <w:r>
              <w:rPr>
                <w:b/>
                <w:bCs/>
                <w:lang w:val="en-US"/>
              </w:rPr>
              <w:t xml:space="preserve">Download </w:t>
            </w:r>
            <w:r w:rsidR="007F65E9" w:rsidRPr="007F65E9">
              <w:rPr>
                <w:b/>
                <w:bCs/>
                <w:lang w:val="en-US"/>
              </w:rPr>
              <w:t>Product Documentation</w:t>
            </w:r>
          </w:p>
        </w:tc>
        <w:tc>
          <w:tcPr>
            <w:tcW w:w="2695" w:type="dxa"/>
            <w:vAlign w:val="center"/>
          </w:tcPr>
          <w:p w14:paraId="59D0C789" w14:textId="1BCC67AA" w:rsidR="007F65E9" w:rsidRDefault="007F65E9" w:rsidP="007F65E9">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7F65E9" w14:paraId="592F385C" w14:textId="77777777" w:rsidTr="00843735">
        <w:tc>
          <w:tcPr>
            <w:tcW w:w="9350" w:type="dxa"/>
            <w:gridSpan w:val="2"/>
            <w:vAlign w:val="center"/>
          </w:tcPr>
          <w:p w14:paraId="6AC78AF0" w14:textId="77777777" w:rsidR="007F65E9" w:rsidRDefault="007F65E9" w:rsidP="007F65E9">
            <w:pPr>
              <w:jc w:val="right"/>
              <w:rPr>
                <w:i/>
                <w:iCs/>
                <w:lang w:val="en-US"/>
              </w:rPr>
            </w:pPr>
          </w:p>
          <w:p w14:paraId="042A07DC" w14:textId="43AA6016" w:rsidR="007F65E9" w:rsidRDefault="007F65E9" w:rsidP="007F65E9">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52EFEBA0" w14:textId="592B5DBB" w:rsidR="007F65E9" w:rsidRPr="007F65E9" w:rsidRDefault="007F65E9" w:rsidP="007F65E9">
            <w:pPr>
              <w:jc w:val="right"/>
              <w:rPr>
                <w:i/>
                <w:iCs/>
                <w:lang w:val="en-US"/>
              </w:rPr>
            </w:pPr>
          </w:p>
        </w:tc>
      </w:tr>
      <w:tr w:rsidR="007F65E9" w14:paraId="205DCC11" w14:textId="77777777" w:rsidTr="00B454EB">
        <w:tc>
          <w:tcPr>
            <w:tcW w:w="6655" w:type="dxa"/>
            <w:vAlign w:val="center"/>
          </w:tcPr>
          <w:p w14:paraId="558D7ED5" w14:textId="017C293B" w:rsidR="007F65E9" w:rsidRPr="007F65E9" w:rsidRDefault="007F65E9" w:rsidP="007F65E9">
            <w:pPr>
              <w:pStyle w:val="ListParagraph"/>
              <w:numPr>
                <w:ilvl w:val="0"/>
                <w:numId w:val="2"/>
              </w:numPr>
              <w:rPr>
                <w:b/>
                <w:bCs/>
                <w:lang w:val="en-US"/>
              </w:rPr>
            </w:pPr>
            <w:r w:rsidRPr="007F65E9">
              <w:rPr>
                <w:b/>
                <w:bCs/>
                <w:lang w:val="en-US"/>
              </w:rPr>
              <w:t>Installation can be initiated</w:t>
            </w:r>
          </w:p>
        </w:tc>
        <w:tc>
          <w:tcPr>
            <w:tcW w:w="2695" w:type="dxa"/>
            <w:vAlign w:val="center"/>
          </w:tcPr>
          <w:p w14:paraId="46D3D110" w14:textId="3BF29060" w:rsidR="007F65E9" w:rsidRDefault="007F65E9" w:rsidP="007F65E9">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7F65E9" w14:paraId="50B8A105" w14:textId="77777777" w:rsidTr="00A52637">
        <w:tc>
          <w:tcPr>
            <w:tcW w:w="9350" w:type="dxa"/>
            <w:gridSpan w:val="2"/>
            <w:vAlign w:val="center"/>
          </w:tcPr>
          <w:p w14:paraId="221A95D9" w14:textId="77777777" w:rsidR="007F65E9" w:rsidRDefault="007F65E9" w:rsidP="007F65E9">
            <w:pPr>
              <w:jc w:val="right"/>
              <w:rPr>
                <w:i/>
                <w:iCs/>
                <w:lang w:val="en-US"/>
              </w:rPr>
            </w:pPr>
          </w:p>
          <w:p w14:paraId="70F361C6" w14:textId="618EF2A2" w:rsidR="007F65E9" w:rsidRDefault="007F65E9" w:rsidP="007F65E9">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27039D5C" w14:textId="777B9B70" w:rsidR="007F65E9" w:rsidRPr="007F65E9" w:rsidRDefault="007F65E9" w:rsidP="007F65E9">
            <w:pPr>
              <w:jc w:val="right"/>
              <w:rPr>
                <w:i/>
                <w:iCs/>
                <w:lang w:val="en-US"/>
              </w:rPr>
            </w:pPr>
          </w:p>
        </w:tc>
      </w:tr>
      <w:tr w:rsidR="007F65E9" w14:paraId="78CBF9A4" w14:textId="77777777" w:rsidTr="00B454EB">
        <w:tc>
          <w:tcPr>
            <w:tcW w:w="6655" w:type="dxa"/>
            <w:vAlign w:val="center"/>
          </w:tcPr>
          <w:p w14:paraId="154EB814" w14:textId="5442BE07" w:rsidR="007F65E9" w:rsidRPr="007F65E9" w:rsidRDefault="007F65E9" w:rsidP="007F65E9">
            <w:pPr>
              <w:pStyle w:val="ListParagraph"/>
              <w:numPr>
                <w:ilvl w:val="0"/>
                <w:numId w:val="2"/>
              </w:numPr>
              <w:rPr>
                <w:b/>
                <w:bCs/>
                <w:lang w:val="en-US"/>
              </w:rPr>
            </w:pPr>
            <w:r w:rsidRPr="007F65E9">
              <w:rPr>
                <w:b/>
                <w:bCs/>
                <w:lang w:val="en-US"/>
              </w:rPr>
              <w:t>Installation can be monitored</w:t>
            </w:r>
          </w:p>
        </w:tc>
        <w:tc>
          <w:tcPr>
            <w:tcW w:w="2695" w:type="dxa"/>
            <w:vAlign w:val="center"/>
          </w:tcPr>
          <w:p w14:paraId="66485D2D" w14:textId="16058B27" w:rsidR="007F65E9" w:rsidRDefault="007F65E9" w:rsidP="007F65E9">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7F65E9" w14:paraId="578FA96F" w14:textId="77777777" w:rsidTr="00D605AE">
        <w:tc>
          <w:tcPr>
            <w:tcW w:w="9350" w:type="dxa"/>
            <w:gridSpan w:val="2"/>
            <w:vAlign w:val="center"/>
          </w:tcPr>
          <w:p w14:paraId="5F5D7FD8" w14:textId="77777777" w:rsidR="007F65E9" w:rsidRDefault="007F65E9" w:rsidP="007F65E9">
            <w:pPr>
              <w:jc w:val="right"/>
              <w:rPr>
                <w:i/>
                <w:iCs/>
                <w:lang w:val="en-US"/>
              </w:rPr>
            </w:pPr>
          </w:p>
          <w:p w14:paraId="20FE79A8" w14:textId="2B8BEB7D" w:rsidR="007F65E9" w:rsidRDefault="007F65E9" w:rsidP="007F65E9">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5E78B39E" w14:textId="16FE59A6" w:rsidR="007F65E9" w:rsidRPr="007F65E9" w:rsidRDefault="007F65E9" w:rsidP="007F65E9">
            <w:pPr>
              <w:jc w:val="right"/>
              <w:rPr>
                <w:lang w:val="en-US"/>
              </w:rPr>
            </w:pPr>
          </w:p>
        </w:tc>
      </w:tr>
      <w:tr w:rsidR="007F65E9" w14:paraId="3B6C1A3A" w14:textId="77777777" w:rsidTr="00B454EB">
        <w:tc>
          <w:tcPr>
            <w:tcW w:w="6655" w:type="dxa"/>
            <w:vAlign w:val="center"/>
          </w:tcPr>
          <w:p w14:paraId="69B9F1C9" w14:textId="0A69CB6D" w:rsidR="007F65E9" w:rsidRPr="007F65E9" w:rsidRDefault="00EB4A05" w:rsidP="007F65E9">
            <w:pPr>
              <w:pStyle w:val="ListParagraph"/>
              <w:numPr>
                <w:ilvl w:val="0"/>
                <w:numId w:val="2"/>
              </w:numPr>
              <w:rPr>
                <w:b/>
                <w:bCs/>
                <w:lang w:val="en-US"/>
              </w:rPr>
            </w:pPr>
            <w:r>
              <w:rPr>
                <w:b/>
                <w:bCs/>
                <w:lang w:val="en-US"/>
              </w:rPr>
              <w:t>All network address d</w:t>
            </w:r>
            <w:r w:rsidR="007F65E9" w:rsidRPr="007F65E9">
              <w:rPr>
                <w:b/>
                <w:bCs/>
                <w:lang w:val="en-US"/>
              </w:rPr>
              <w:t xml:space="preserve">isplay fields </w:t>
            </w:r>
            <w:r w:rsidR="00B454EB">
              <w:rPr>
                <w:b/>
                <w:bCs/>
                <w:lang w:val="en-US"/>
              </w:rPr>
              <w:t xml:space="preserve">show </w:t>
            </w:r>
            <w:r w:rsidR="007F65E9" w:rsidRPr="007F65E9">
              <w:rPr>
                <w:b/>
                <w:bCs/>
                <w:lang w:val="en-US"/>
              </w:rPr>
              <w:t>IPv6 Addresses</w:t>
            </w:r>
            <w:r w:rsidR="00B454EB">
              <w:t xml:space="preserve"> </w:t>
            </w:r>
            <w:r w:rsidR="00B454EB" w:rsidRPr="00B454EB">
              <w:rPr>
                <w:b/>
                <w:bCs/>
                <w:lang w:val="en-US"/>
              </w:rPr>
              <w:t>according to [RFC5952]</w:t>
            </w:r>
          </w:p>
        </w:tc>
        <w:tc>
          <w:tcPr>
            <w:tcW w:w="2695" w:type="dxa"/>
            <w:vAlign w:val="center"/>
          </w:tcPr>
          <w:p w14:paraId="755C8562" w14:textId="4B854AB2" w:rsidR="007F65E9" w:rsidRDefault="007F65E9" w:rsidP="007F65E9">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7F65E9" w14:paraId="2422FD66" w14:textId="77777777" w:rsidTr="008B6AE4">
        <w:tc>
          <w:tcPr>
            <w:tcW w:w="9350" w:type="dxa"/>
            <w:gridSpan w:val="2"/>
            <w:vAlign w:val="center"/>
          </w:tcPr>
          <w:p w14:paraId="5C5E5A40" w14:textId="77777777" w:rsidR="007F65E9" w:rsidRDefault="007F65E9" w:rsidP="007F65E9">
            <w:pPr>
              <w:jc w:val="right"/>
              <w:rPr>
                <w:i/>
                <w:iCs/>
                <w:lang w:val="en-US"/>
              </w:rPr>
            </w:pPr>
          </w:p>
          <w:p w14:paraId="2AB92184" w14:textId="77C8CFC4" w:rsidR="007F65E9" w:rsidRDefault="007F65E9" w:rsidP="007F65E9">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2EA5A7CC" w14:textId="476839B3" w:rsidR="007F65E9" w:rsidRPr="007F65E9" w:rsidRDefault="007F65E9" w:rsidP="007F65E9">
            <w:pPr>
              <w:jc w:val="right"/>
              <w:rPr>
                <w:lang w:val="en-US"/>
              </w:rPr>
            </w:pPr>
          </w:p>
        </w:tc>
      </w:tr>
      <w:tr w:rsidR="007F65E9" w14:paraId="3CB3A216" w14:textId="77777777" w:rsidTr="00B454EB">
        <w:tc>
          <w:tcPr>
            <w:tcW w:w="6655" w:type="dxa"/>
            <w:vAlign w:val="center"/>
          </w:tcPr>
          <w:p w14:paraId="78379066" w14:textId="54CB4835" w:rsidR="007F65E9" w:rsidRPr="007F65E9" w:rsidRDefault="00EB4A05" w:rsidP="007F65E9">
            <w:pPr>
              <w:pStyle w:val="ListParagraph"/>
              <w:numPr>
                <w:ilvl w:val="0"/>
                <w:numId w:val="2"/>
              </w:numPr>
              <w:rPr>
                <w:b/>
                <w:bCs/>
                <w:lang w:val="en-US"/>
              </w:rPr>
            </w:pPr>
            <w:r>
              <w:rPr>
                <w:b/>
                <w:bCs/>
                <w:lang w:val="en-US"/>
              </w:rPr>
              <w:t>All network address i</w:t>
            </w:r>
            <w:r w:rsidR="007F65E9" w:rsidRPr="007F65E9">
              <w:rPr>
                <w:b/>
                <w:bCs/>
                <w:lang w:val="en-US"/>
              </w:rPr>
              <w:t>nput fields accept IPv6 Addresses</w:t>
            </w:r>
          </w:p>
        </w:tc>
        <w:tc>
          <w:tcPr>
            <w:tcW w:w="2695" w:type="dxa"/>
            <w:vAlign w:val="center"/>
          </w:tcPr>
          <w:p w14:paraId="7F26561A" w14:textId="3F91EF92" w:rsidR="007F65E9" w:rsidRDefault="007F65E9" w:rsidP="007F65E9">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7F65E9" w14:paraId="551C5498" w14:textId="77777777" w:rsidTr="00D74182">
        <w:tc>
          <w:tcPr>
            <w:tcW w:w="9350" w:type="dxa"/>
            <w:gridSpan w:val="2"/>
            <w:vAlign w:val="center"/>
          </w:tcPr>
          <w:p w14:paraId="20C4D844" w14:textId="77777777" w:rsidR="007F65E9" w:rsidRDefault="007F65E9" w:rsidP="007F65E9">
            <w:pPr>
              <w:jc w:val="right"/>
              <w:rPr>
                <w:i/>
                <w:iCs/>
                <w:lang w:val="en-US"/>
              </w:rPr>
            </w:pPr>
          </w:p>
          <w:p w14:paraId="3AA96240" w14:textId="7E5E1C76" w:rsidR="007F65E9" w:rsidRDefault="007F65E9" w:rsidP="007F65E9">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343AF6D7" w14:textId="66AD2BF2" w:rsidR="007F65E9" w:rsidRPr="007F65E9" w:rsidRDefault="007F65E9" w:rsidP="007F65E9">
            <w:pPr>
              <w:jc w:val="right"/>
              <w:rPr>
                <w:lang w:val="en-US"/>
              </w:rPr>
            </w:pPr>
          </w:p>
        </w:tc>
      </w:tr>
    </w:tbl>
    <w:p w14:paraId="26CE47C2" w14:textId="77777777" w:rsidR="00F01C9B" w:rsidRDefault="00F01C9B">
      <w:pPr>
        <w:rPr>
          <w:rFonts w:asciiTheme="majorHAnsi" w:eastAsiaTheme="majorEastAsia" w:hAnsiTheme="majorHAnsi" w:cstheme="majorBidi"/>
          <w:color w:val="2F5496" w:themeColor="accent1" w:themeShade="BF"/>
          <w:sz w:val="26"/>
          <w:szCs w:val="26"/>
          <w:lang w:val="en-US"/>
        </w:rPr>
      </w:pPr>
      <w:r>
        <w:rPr>
          <w:lang w:val="en-US"/>
        </w:rPr>
        <w:br w:type="page"/>
      </w:r>
    </w:p>
    <w:p w14:paraId="71AB7779" w14:textId="1F3DF435" w:rsidR="00A9554F" w:rsidRDefault="00A9554F" w:rsidP="00A9554F">
      <w:pPr>
        <w:pStyle w:val="Heading2"/>
        <w:rPr>
          <w:lang w:val="en-US"/>
        </w:rPr>
      </w:pPr>
      <w:r>
        <w:rPr>
          <w:lang w:val="en-US"/>
        </w:rPr>
        <w:lastRenderedPageBreak/>
        <w:t>Update</w:t>
      </w:r>
    </w:p>
    <w:p w14:paraId="43FCA34A" w14:textId="4E1123FA" w:rsidR="007A0503" w:rsidRDefault="007A0503" w:rsidP="007A0503">
      <w:pPr>
        <w:rPr>
          <w:lang w:val="en-US"/>
        </w:rPr>
      </w:pPr>
    </w:p>
    <w:p w14:paraId="01E6A399" w14:textId="07096B28" w:rsidR="007A0503" w:rsidRPr="00B671DF" w:rsidRDefault="00E17548" w:rsidP="007A0503">
      <w:pPr>
        <w:ind w:left="720"/>
        <w:rPr>
          <w:bCs/>
        </w:rPr>
      </w:pPr>
      <w:r>
        <w:rPr>
          <w:b/>
        </w:rPr>
        <w:t>Requirement</w:t>
      </w:r>
      <w:r w:rsidR="007A0503" w:rsidRPr="00902E54">
        <w:rPr>
          <w:b/>
        </w:rPr>
        <w:t xml:space="preserve">:  </w:t>
      </w:r>
      <w:r w:rsidR="007A0503">
        <w:rPr>
          <w:bCs/>
        </w:rPr>
        <w:t>A</w:t>
      </w:r>
      <w:r w:rsidR="007A0503" w:rsidRPr="00B671DF">
        <w:rPr>
          <w:bCs/>
        </w:rPr>
        <w:t>ll forms of product update functions (e.g., software, BIOS updates),</w:t>
      </w:r>
    </w:p>
    <w:p w14:paraId="081EE015" w14:textId="77777777" w:rsidR="007A0503" w:rsidRPr="00B671DF" w:rsidRDefault="007A0503" w:rsidP="007A0503">
      <w:pPr>
        <w:ind w:left="720"/>
        <w:rPr>
          <w:bCs/>
        </w:rPr>
      </w:pPr>
      <w:r w:rsidRPr="00B671DF">
        <w:rPr>
          <w:bCs/>
        </w:rPr>
        <w:t>both automated and user initiated, must be fully functional in IPv6-only</w:t>
      </w:r>
    </w:p>
    <w:p w14:paraId="029DFC59" w14:textId="0F609F3F" w:rsidR="007A0503" w:rsidRDefault="007A0503" w:rsidP="007A0503">
      <w:pPr>
        <w:ind w:left="720"/>
        <w:rPr>
          <w:bCs/>
        </w:rPr>
      </w:pPr>
      <w:r w:rsidRPr="00B671DF">
        <w:rPr>
          <w:bCs/>
        </w:rPr>
        <w:t>environments.</w:t>
      </w:r>
      <w:r>
        <w:rPr>
          <w:bCs/>
        </w:rPr>
        <w:t xml:space="preserve">  </w:t>
      </w:r>
      <w:r w:rsidRPr="00367726">
        <w:rPr>
          <w:bCs/>
        </w:rPr>
        <w:t>[Special Publication (NIST SP) - 500-267Ar1, Section 4.1.1]</w:t>
      </w:r>
    </w:p>
    <w:p w14:paraId="08C9F2D5" w14:textId="467578AC" w:rsidR="00E17548" w:rsidRDefault="00E17548" w:rsidP="007A0503">
      <w:pPr>
        <w:ind w:left="720"/>
        <w:rPr>
          <w:bCs/>
        </w:rPr>
      </w:pPr>
    </w:p>
    <w:p w14:paraId="23A3272B" w14:textId="289D34A1" w:rsidR="00E17548" w:rsidRPr="00E17548" w:rsidRDefault="00E17548" w:rsidP="00E17548">
      <w:pPr>
        <w:ind w:left="720"/>
        <w:rPr>
          <w:b/>
        </w:rPr>
      </w:pPr>
      <w:r>
        <w:rPr>
          <w:b/>
        </w:rPr>
        <w:t xml:space="preserve">Instructions: </w:t>
      </w:r>
      <w:r w:rsidR="007F65E9">
        <w:rPr>
          <w:lang w:val="en-US"/>
        </w:rPr>
        <w:t>For each item, indicate whether the listed capability is supported as an IP Enabled function.  If a given capability is not IP Enabled, indicate “offline”.  Where applicable, please provide links to online resources if they are available for download, and please include notes indicating any potential issues or deviations.</w:t>
      </w:r>
    </w:p>
    <w:p w14:paraId="75E59B62" w14:textId="0486E69B" w:rsidR="00A9554F" w:rsidRDefault="00A9554F" w:rsidP="00A9554F">
      <w:pPr>
        <w:rPr>
          <w:lang w:val="en-US"/>
        </w:rPr>
      </w:pPr>
    </w:p>
    <w:tbl>
      <w:tblPr>
        <w:tblStyle w:val="TableGrid"/>
        <w:tblW w:w="5000" w:type="pct"/>
        <w:tblLook w:val="04A0" w:firstRow="1" w:lastRow="0" w:firstColumn="1" w:lastColumn="0" w:noHBand="0" w:noVBand="1"/>
      </w:tblPr>
      <w:tblGrid>
        <w:gridCol w:w="6115"/>
        <w:gridCol w:w="3235"/>
      </w:tblGrid>
      <w:tr w:rsidR="003A6D53" w14:paraId="42BE32F1" w14:textId="77777777" w:rsidTr="003A6D53">
        <w:tc>
          <w:tcPr>
            <w:tcW w:w="6115" w:type="dxa"/>
            <w:vAlign w:val="center"/>
          </w:tcPr>
          <w:p w14:paraId="5BEC7F55" w14:textId="77777777" w:rsidR="003A6D53" w:rsidRPr="003A6D53" w:rsidRDefault="003A6D53" w:rsidP="00703315">
            <w:pPr>
              <w:jc w:val="center"/>
              <w:rPr>
                <w:b/>
                <w:bCs/>
                <w:lang w:val="en-US"/>
              </w:rPr>
            </w:pPr>
            <w:r w:rsidRPr="003A6D53">
              <w:rPr>
                <w:b/>
                <w:bCs/>
                <w:lang w:val="en-US"/>
              </w:rPr>
              <w:t>Capability</w:t>
            </w:r>
          </w:p>
        </w:tc>
        <w:tc>
          <w:tcPr>
            <w:tcW w:w="3235" w:type="dxa"/>
            <w:vAlign w:val="center"/>
          </w:tcPr>
          <w:p w14:paraId="4A32B699" w14:textId="2F44F46F" w:rsidR="003A6D53" w:rsidRPr="003A6D53" w:rsidRDefault="003A6D53" w:rsidP="009E24C7">
            <w:pPr>
              <w:jc w:val="center"/>
              <w:rPr>
                <w:b/>
                <w:bCs/>
                <w:lang w:val="en-US"/>
              </w:rPr>
            </w:pPr>
            <w:r w:rsidRPr="003A6D53">
              <w:rPr>
                <w:b/>
                <w:bCs/>
                <w:lang w:val="en-US"/>
              </w:rPr>
              <w:t>Support</w:t>
            </w:r>
          </w:p>
        </w:tc>
      </w:tr>
      <w:tr w:rsidR="003A6D53" w14:paraId="73222E8E" w14:textId="77777777" w:rsidTr="003A6D53">
        <w:tc>
          <w:tcPr>
            <w:tcW w:w="6115" w:type="dxa"/>
            <w:vAlign w:val="center"/>
          </w:tcPr>
          <w:p w14:paraId="15B51B8C" w14:textId="6770A9A9" w:rsidR="003A6D53" w:rsidRPr="003A6D53" w:rsidRDefault="002C2608" w:rsidP="003A6D53">
            <w:pPr>
              <w:pStyle w:val="ListParagraph"/>
              <w:numPr>
                <w:ilvl w:val="0"/>
                <w:numId w:val="3"/>
              </w:numPr>
              <w:rPr>
                <w:b/>
                <w:bCs/>
                <w:lang w:val="en-US"/>
              </w:rPr>
            </w:pPr>
            <w:r>
              <w:rPr>
                <w:b/>
                <w:bCs/>
                <w:lang w:val="en-US"/>
              </w:rPr>
              <w:t xml:space="preserve">Download </w:t>
            </w:r>
            <w:r w:rsidR="003A6D53" w:rsidRPr="003A6D53">
              <w:rPr>
                <w:b/>
                <w:bCs/>
                <w:lang w:val="en-US"/>
              </w:rPr>
              <w:t>Update Media</w:t>
            </w:r>
          </w:p>
        </w:tc>
        <w:tc>
          <w:tcPr>
            <w:tcW w:w="3235" w:type="dxa"/>
            <w:vAlign w:val="center"/>
          </w:tcPr>
          <w:p w14:paraId="5EDA54EB" w14:textId="158F8C80" w:rsidR="003A6D53" w:rsidRDefault="003A6D53" w:rsidP="003A6D53">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3A6D53" w14:paraId="288F90B4" w14:textId="77777777" w:rsidTr="00DB72FE">
        <w:tc>
          <w:tcPr>
            <w:tcW w:w="9350" w:type="dxa"/>
            <w:gridSpan w:val="2"/>
            <w:vAlign w:val="center"/>
          </w:tcPr>
          <w:p w14:paraId="7908196F" w14:textId="77777777" w:rsidR="003A6D53" w:rsidRDefault="003A6D53" w:rsidP="003A6D53">
            <w:pPr>
              <w:jc w:val="right"/>
              <w:rPr>
                <w:i/>
                <w:iCs/>
                <w:lang w:val="en-US"/>
              </w:rPr>
            </w:pPr>
          </w:p>
          <w:p w14:paraId="46C49D00" w14:textId="18CD9E27" w:rsidR="003A6D53" w:rsidRDefault="003A6D53" w:rsidP="003A6D53">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67A463A5" w14:textId="30B05DB8" w:rsidR="003A6D53" w:rsidRDefault="003A6D53" w:rsidP="003A6D53">
            <w:pPr>
              <w:rPr>
                <w:lang w:val="en-US"/>
              </w:rPr>
            </w:pPr>
          </w:p>
        </w:tc>
      </w:tr>
      <w:tr w:rsidR="003A6D53" w14:paraId="76D894BE" w14:textId="77777777" w:rsidTr="003A6D53">
        <w:tc>
          <w:tcPr>
            <w:tcW w:w="6115" w:type="dxa"/>
            <w:vAlign w:val="center"/>
          </w:tcPr>
          <w:p w14:paraId="35BD97D0" w14:textId="780D4DF5" w:rsidR="003A6D53" w:rsidRPr="003A6D53" w:rsidRDefault="003A6D53" w:rsidP="003A6D53">
            <w:pPr>
              <w:pStyle w:val="ListParagraph"/>
              <w:numPr>
                <w:ilvl w:val="0"/>
                <w:numId w:val="3"/>
              </w:numPr>
              <w:rPr>
                <w:b/>
                <w:bCs/>
                <w:lang w:val="en-US"/>
              </w:rPr>
            </w:pPr>
            <w:r w:rsidRPr="003A6D53">
              <w:rPr>
                <w:b/>
                <w:bCs/>
                <w:lang w:val="en-US"/>
              </w:rPr>
              <w:t>Update can be initiated</w:t>
            </w:r>
          </w:p>
        </w:tc>
        <w:tc>
          <w:tcPr>
            <w:tcW w:w="3235" w:type="dxa"/>
            <w:vAlign w:val="center"/>
          </w:tcPr>
          <w:p w14:paraId="5379E042" w14:textId="0F5A592F" w:rsidR="003A6D53" w:rsidRDefault="003A6D53" w:rsidP="003A6D53">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3A6D53" w14:paraId="0F60A4BE" w14:textId="77777777" w:rsidTr="00524C2C">
        <w:tc>
          <w:tcPr>
            <w:tcW w:w="9350" w:type="dxa"/>
            <w:gridSpan w:val="2"/>
            <w:vAlign w:val="center"/>
          </w:tcPr>
          <w:p w14:paraId="6CFE30A8" w14:textId="77777777" w:rsidR="003A6D53" w:rsidRDefault="003A6D53" w:rsidP="003A6D53">
            <w:pPr>
              <w:jc w:val="right"/>
              <w:rPr>
                <w:i/>
                <w:iCs/>
                <w:lang w:val="en-US"/>
              </w:rPr>
            </w:pPr>
          </w:p>
          <w:p w14:paraId="6E9D85DA" w14:textId="5BBA8BAE" w:rsidR="003A6D53" w:rsidRDefault="003A6D53" w:rsidP="003A6D53">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37E961FB" w14:textId="463B5379" w:rsidR="003A6D53" w:rsidRDefault="003A6D53" w:rsidP="003A6D53">
            <w:pPr>
              <w:rPr>
                <w:lang w:val="en-US"/>
              </w:rPr>
            </w:pPr>
          </w:p>
        </w:tc>
      </w:tr>
      <w:tr w:rsidR="003A6D53" w14:paraId="14BD8239" w14:textId="77777777" w:rsidTr="003A6D53">
        <w:tc>
          <w:tcPr>
            <w:tcW w:w="6115" w:type="dxa"/>
            <w:vAlign w:val="center"/>
          </w:tcPr>
          <w:p w14:paraId="6DCF33DB" w14:textId="0DDD5A13" w:rsidR="003A6D53" w:rsidRPr="003A6D53" w:rsidRDefault="003A6D53" w:rsidP="003A6D53">
            <w:pPr>
              <w:pStyle w:val="ListParagraph"/>
              <w:numPr>
                <w:ilvl w:val="0"/>
                <w:numId w:val="3"/>
              </w:numPr>
              <w:rPr>
                <w:b/>
                <w:bCs/>
                <w:lang w:val="en-US"/>
              </w:rPr>
            </w:pPr>
            <w:r w:rsidRPr="003A6D53">
              <w:rPr>
                <w:b/>
                <w:bCs/>
                <w:lang w:val="en-US"/>
              </w:rPr>
              <w:t>Update can be monitored</w:t>
            </w:r>
          </w:p>
        </w:tc>
        <w:tc>
          <w:tcPr>
            <w:tcW w:w="3235" w:type="dxa"/>
            <w:vAlign w:val="center"/>
          </w:tcPr>
          <w:p w14:paraId="05A97CE6" w14:textId="06F6279B" w:rsidR="003A6D53" w:rsidRDefault="003A6D53" w:rsidP="003A6D53">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3A6D53" w14:paraId="1CEEFF96" w14:textId="77777777" w:rsidTr="00981D79">
        <w:tc>
          <w:tcPr>
            <w:tcW w:w="9350" w:type="dxa"/>
            <w:gridSpan w:val="2"/>
            <w:vAlign w:val="center"/>
          </w:tcPr>
          <w:p w14:paraId="56E3ED0F" w14:textId="77777777" w:rsidR="003A6D53" w:rsidRDefault="003A6D53" w:rsidP="003A6D53">
            <w:pPr>
              <w:jc w:val="right"/>
              <w:rPr>
                <w:i/>
                <w:iCs/>
                <w:lang w:val="en-US"/>
              </w:rPr>
            </w:pPr>
          </w:p>
          <w:p w14:paraId="010A4446" w14:textId="33E1301A" w:rsidR="003A6D53" w:rsidRDefault="003A6D53" w:rsidP="003A6D53">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791E5D52" w14:textId="6CD23263" w:rsidR="003A6D53" w:rsidRDefault="003A6D53" w:rsidP="003A6D53">
            <w:pPr>
              <w:rPr>
                <w:lang w:val="en-US"/>
              </w:rPr>
            </w:pPr>
          </w:p>
        </w:tc>
      </w:tr>
      <w:tr w:rsidR="003A6D53" w14:paraId="491E4B17" w14:textId="77777777" w:rsidTr="003A6D53">
        <w:tc>
          <w:tcPr>
            <w:tcW w:w="6115" w:type="dxa"/>
            <w:vAlign w:val="center"/>
          </w:tcPr>
          <w:p w14:paraId="45398F56" w14:textId="7CC20F41" w:rsidR="003A6D53" w:rsidRPr="003A6D53" w:rsidRDefault="007D3126" w:rsidP="003A6D53">
            <w:pPr>
              <w:pStyle w:val="ListParagraph"/>
              <w:numPr>
                <w:ilvl w:val="0"/>
                <w:numId w:val="3"/>
              </w:numPr>
              <w:rPr>
                <w:b/>
                <w:bCs/>
                <w:lang w:val="en-US"/>
              </w:rPr>
            </w:pPr>
            <w:r w:rsidRPr="007D3126">
              <w:rPr>
                <w:b/>
                <w:bCs/>
                <w:lang w:val="en-US"/>
              </w:rPr>
              <w:t xml:space="preserve">All network address </w:t>
            </w:r>
            <w:r>
              <w:rPr>
                <w:b/>
                <w:bCs/>
                <w:lang w:val="en-US"/>
              </w:rPr>
              <w:t>D</w:t>
            </w:r>
            <w:r w:rsidRPr="007D3126">
              <w:rPr>
                <w:b/>
                <w:bCs/>
                <w:lang w:val="en-US"/>
              </w:rPr>
              <w:t>isplay fields show IPv6 Addresses according to [RFC5952]</w:t>
            </w:r>
          </w:p>
        </w:tc>
        <w:tc>
          <w:tcPr>
            <w:tcW w:w="3235" w:type="dxa"/>
            <w:vAlign w:val="center"/>
          </w:tcPr>
          <w:p w14:paraId="4EBD6CFE" w14:textId="199D8FDD" w:rsidR="003A6D53" w:rsidRDefault="003A6D53" w:rsidP="003A6D53">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3A6D53" w14:paraId="3C8D2B29" w14:textId="77777777" w:rsidTr="00F72BED">
        <w:tc>
          <w:tcPr>
            <w:tcW w:w="9350" w:type="dxa"/>
            <w:gridSpan w:val="2"/>
            <w:vAlign w:val="center"/>
          </w:tcPr>
          <w:p w14:paraId="142DC27D" w14:textId="77777777" w:rsidR="003A6D53" w:rsidRDefault="003A6D53" w:rsidP="003A6D53">
            <w:pPr>
              <w:jc w:val="right"/>
              <w:rPr>
                <w:i/>
                <w:iCs/>
                <w:lang w:val="en-US"/>
              </w:rPr>
            </w:pPr>
          </w:p>
          <w:p w14:paraId="3A8AF2B4" w14:textId="35A0F967" w:rsidR="003A6D53" w:rsidRDefault="003A6D53" w:rsidP="003A6D53">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7E91DB0B" w14:textId="44ABF6F4" w:rsidR="003A6D53" w:rsidRDefault="003A6D53" w:rsidP="003A6D53">
            <w:pPr>
              <w:rPr>
                <w:lang w:val="en-US"/>
              </w:rPr>
            </w:pPr>
          </w:p>
        </w:tc>
      </w:tr>
      <w:tr w:rsidR="003A6D53" w14:paraId="271CBA87" w14:textId="77777777" w:rsidTr="003A6D53">
        <w:tc>
          <w:tcPr>
            <w:tcW w:w="6115" w:type="dxa"/>
            <w:vAlign w:val="center"/>
          </w:tcPr>
          <w:p w14:paraId="2A337E9C" w14:textId="4B7794D1" w:rsidR="003A6D53" w:rsidRPr="003A6D53" w:rsidRDefault="007D3126" w:rsidP="003A6D53">
            <w:pPr>
              <w:pStyle w:val="ListParagraph"/>
              <w:numPr>
                <w:ilvl w:val="0"/>
                <w:numId w:val="3"/>
              </w:numPr>
              <w:rPr>
                <w:b/>
                <w:bCs/>
                <w:lang w:val="en-US"/>
              </w:rPr>
            </w:pPr>
            <w:r w:rsidRPr="007D3126">
              <w:rPr>
                <w:b/>
                <w:bCs/>
                <w:lang w:val="en-US"/>
              </w:rPr>
              <w:t xml:space="preserve">All network address </w:t>
            </w:r>
            <w:r w:rsidR="003A6D53" w:rsidRPr="003A6D53">
              <w:rPr>
                <w:b/>
                <w:bCs/>
                <w:lang w:val="en-US"/>
              </w:rPr>
              <w:t>Input fields accept IPv6 Addresses</w:t>
            </w:r>
          </w:p>
        </w:tc>
        <w:tc>
          <w:tcPr>
            <w:tcW w:w="3235" w:type="dxa"/>
            <w:vAlign w:val="center"/>
          </w:tcPr>
          <w:p w14:paraId="7C29437F" w14:textId="6A33E674" w:rsidR="003A6D53" w:rsidRDefault="003A6D53" w:rsidP="003A6D53">
            <w:pPr>
              <w:jc w:val="center"/>
              <w:rPr>
                <w:lang w:val="en-US"/>
              </w:rPr>
            </w:pPr>
            <w:r>
              <w:rPr>
                <w:lang w:val="en-US"/>
              </w:rPr>
              <w:fldChar w:fldCharType="begin">
                <w:ffData>
                  <w:name w:val="Dropdown1"/>
                  <w:enabled/>
                  <w:calcOnExit w:val="0"/>
                  <w:ddList>
                    <w:listEntry w:val="IP Enabled"/>
                    <w:listEntry w:val="Offline"/>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3A6D53" w14:paraId="09A7994A" w14:textId="77777777" w:rsidTr="003E6501">
        <w:tc>
          <w:tcPr>
            <w:tcW w:w="9350" w:type="dxa"/>
            <w:gridSpan w:val="2"/>
            <w:vAlign w:val="center"/>
          </w:tcPr>
          <w:p w14:paraId="0C6FF48B" w14:textId="77777777" w:rsidR="003A6D53" w:rsidRDefault="003A6D53" w:rsidP="003A6D53">
            <w:pPr>
              <w:jc w:val="right"/>
              <w:rPr>
                <w:i/>
                <w:iCs/>
                <w:lang w:val="en-US"/>
              </w:rPr>
            </w:pPr>
          </w:p>
          <w:p w14:paraId="3E052228" w14:textId="61CD7740" w:rsidR="003A6D53" w:rsidRDefault="003A6D53" w:rsidP="003A6D53">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sidR="0018119E">
              <w:rPr>
                <w:i/>
                <w:iCs/>
                <w:noProof/>
                <w:lang w:val="en-US"/>
              </w:rPr>
              <w:t>&lt;Provide Additional IPv6-Only Notes/Instructions Here&gt;</w:t>
            </w:r>
            <w:r>
              <w:rPr>
                <w:i/>
                <w:iCs/>
                <w:lang w:val="en-US"/>
              </w:rPr>
              <w:fldChar w:fldCharType="end"/>
            </w:r>
          </w:p>
          <w:p w14:paraId="77F1932A" w14:textId="0C9D5FC6" w:rsidR="003A6D53" w:rsidRDefault="003A6D53" w:rsidP="003A6D53">
            <w:pPr>
              <w:rPr>
                <w:lang w:val="en-US"/>
              </w:rPr>
            </w:pPr>
          </w:p>
        </w:tc>
      </w:tr>
    </w:tbl>
    <w:p w14:paraId="46498048" w14:textId="5FDCFF29" w:rsidR="00A9554F" w:rsidRDefault="00A9554F" w:rsidP="00A9554F">
      <w:pPr>
        <w:rPr>
          <w:lang w:val="en-US"/>
        </w:rPr>
      </w:pPr>
    </w:p>
    <w:p w14:paraId="6A6F561E" w14:textId="77777777" w:rsidR="00F01C9B" w:rsidRDefault="00F01C9B">
      <w:pPr>
        <w:rPr>
          <w:rFonts w:asciiTheme="majorHAnsi" w:eastAsiaTheme="majorEastAsia" w:hAnsiTheme="majorHAnsi" w:cstheme="majorBidi"/>
          <w:color w:val="2F5496" w:themeColor="accent1" w:themeShade="BF"/>
          <w:sz w:val="26"/>
          <w:szCs w:val="26"/>
          <w:lang w:val="en-US"/>
        </w:rPr>
      </w:pPr>
      <w:r>
        <w:rPr>
          <w:lang w:val="en-US"/>
        </w:rPr>
        <w:br w:type="page"/>
      </w:r>
    </w:p>
    <w:p w14:paraId="4F8D05F9" w14:textId="52A3A149" w:rsidR="003222ED" w:rsidRDefault="003222ED" w:rsidP="002401BD">
      <w:pPr>
        <w:pStyle w:val="Heading2"/>
        <w:rPr>
          <w:lang w:val="en-US"/>
        </w:rPr>
      </w:pPr>
      <w:r>
        <w:rPr>
          <w:lang w:val="en-US"/>
        </w:rPr>
        <w:lastRenderedPageBreak/>
        <w:t>Management</w:t>
      </w:r>
    </w:p>
    <w:p w14:paraId="0AA32B0E" w14:textId="30B75BD4" w:rsidR="003222ED" w:rsidRDefault="003222ED" w:rsidP="003222ED">
      <w:pPr>
        <w:rPr>
          <w:lang w:val="en-US"/>
        </w:rPr>
      </w:pPr>
    </w:p>
    <w:p w14:paraId="1AEE73E6" w14:textId="0BE12400" w:rsidR="003222ED" w:rsidRDefault="00C672E7" w:rsidP="003222ED">
      <w:pPr>
        <w:ind w:left="720"/>
        <w:rPr>
          <w:bCs/>
        </w:rPr>
      </w:pPr>
      <w:r>
        <w:rPr>
          <w:b/>
        </w:rPr>
        <w:t>Requirement</w:t>
      </w:r>
      <w:r w:rsidR="003222ED" w:rsidRPr="00902E54">
        <w:rPr>
          <w:b/>
        </w:rPr>
        <w:t xml:space="preserve">:  </w:t>
      </w:r>
      <w:r w:rsidR="003222ED">
        <w:rPr>
          <w:bCs/>
        </w:rPr>
        <w:t>A</w:t>
      </w:r>
      <w:r w:rsidR="003222ED" w:rsidRPr="00316280">
        <w:rPr>
          <w:bCs/>
        </w:rPr>
        <w:t>ll forms of remote management and monitoring functions</w:t>
      </w:r>
      <w:r w:rsidR="003222ED">
        <w:rPr>
          <w:bCs/>
        </w:rPr>
        <w:t xml:space="preserve"> </w:t>
      </w:r>
      <w:r w:rsidR="003222ED" w:rsidRPr="00316280">
        <w:rPr>
          <w:bCs/>
        </w:rPr>
        <w:t>must be fully functional in IPv6-only environments.</w:t>
      </w:r>
      <w:r w:rsidR="003222ED">
        <w:rPr>
          <w:bCs/>
        </w:rPr>
        <w:t xml:space="preserve">  </w:t>
      </w:r>
      <w:r w:rsidR="003222ED" w:rsidRPr="00367726">
        <w:rPr>
          <w:bCs/>
        </w:rPr>
        <w:t>[Special Publication (NIST SP) - 500-267Ar1, Section 4.1.1]</w:t>
      </w:r>
    </w:p>
    <w:p w14:paraId="572EDDCE" w14:textId="3BFFFE74" w:rsidR="00C672E7" w:rsidRDefault="00C672E7" w:rsidP="003222ED">
      <w:pPr>
        <w:ind w:left="720"/>
        <w:rPr>
          <w:bCs/>
        </w:rPr>
      </w:pPr>
    </w:p>
    <w:p w14:paraId="7FF2AC04" w14:textId="2C3012F3" w:rsidR="003222ED" w:rsidRDefault="00C672E7" w:rsidP="00C672E7">
      <w:pPr>
        <w:ind w:left="720"/>
        <w:rPr>
          <w:lang w:val="en-US"/>
        </w:rPr>
      </w:pPr>
      <w:r w:rsidRPr="00C672E7">
        <w:rPr>
          <w:b/>
        </w:rPr>
        <w:t>Instructions</w:t>
      </w:r>
      <w:r>
        <w:rPr>
          <w:b/>
        </w:rPr>
        <w:t>:</w:t>
      </w:r>
      <w:r>
        <w:rPr>
          <w:bCs/>
        </w:rPr>
        <w:t xml:space="preserve">  </w:t>
      </w:r>
      <w:r w:rsidR="003222ED">
        <w:rPr>
          <w:lang w:val="en-US"/>
        </w:rPr>
        <w:t xml:space="preserve">List and describe below the supported forms of </w:t>
      </w:r>
      <w:r w:rsidR="004C4721">
        <w:rPr>
          <w:lang w:val="en-US"/>
        </w:rPr>
        <w:t>remote management and monitoring functions</w:t>
      </w:r>
      <w:r>
        <w:rPr>
          <w:lang w:val="en-US"/>
        </w:rPr>
        <w:t xml:space="preserve"> for the product being tested.</w:t>
      </w:r>
      <w:r w:rsidR="002220F9">
        <w:rPr>
          <w:lang w:val="en-US"/>
        </w:rPr>
        <w:t xml:space="preserve">  For each method of remote management, please provide a procedure for exercising and testing the functionality.  Additionally, please indicate if the form of remote management is programmable (e.g. REST).  Where possible, please provide an automated script that can be utilized to confirm functionality in an IPv6-only environment.</w:t>
      </w:r>
    </w:p>
    <w:p w14:paraId="4B53BB62" w14:textId="664886E6" w:rsidR="0082396E" w:rsidRDefault="0082396E" w:rsidP="00C672E7">
      <w:pPr>
        <w:ind w:left="720"/>
        <w:rPr>
          <w:lang w:val="en-US"/>
        </w:rPr>
      </w:pPr>
    </w:p>
    <w:p w14:paraId="076C1FC4" w14:textId="76537EEB" w:rsidR="0082396E" w:rsidRDefault="0082396E" w:rsidP="00C672E7">
      <w:pPr>
        <w:ind w:left="720"/>
        <w:rPr>
          <w:lang w:val="en-US"/>
        </w:rPr>
      </w:pPr>
      <w:r>
        <w:rPr>
          <w:lang w:val="en-US"/>
        </w:rPr>
        <w:t>For Part A, provide methods and procedures used by users to access the devices.</w:t>
      </w:r>
    </w:p>
    <w:p w14:paraId="7C38FAF3" w14:textId="25809685" w:rsidR="0082396E" w:rsidRDefault="0082396E" w:rsidP="00C672E7">
      <w:pPr>
        <w:ind w:left="720"/>
        <w:rPr>
          <w:lang w:val="en-US"/>
        </w:rPr>
      </w:pPr>
      <w:r>
        <w:rPr>
          <w:lang w:val="en-US"/>
        </w:rPr>
        <w:t>For Part B, provide methods and procedures to cause the device to initiate a connection.</w:t>
      </w:r>
    </w:p>
    <w:p w14:paraId="2B138402" w14:textId="77777777" w:rsidR="0082396E" w:rsidRDefault="0082396E" w:rsidP="003222ED">
      <w:pPr>
        <w:rPr>
          <w:lang w:val="en-US"/>
        </w:rPr>
      </w:pPr>
    </w:p>
    <w:p w14:paraId="1BBE0792" w14:textId="7901AE3E" w:rsidR="003222ED" w:rsidRDefault="0082396E" w:rsidP="003222ED">
      <w:pPr>
        <w:rPr>
          <w:lang w:val="en-US"/>
        </w:rPr>
      </w:pPr>
      <w:r>
        <w:rPr>
          <w:lang w:val="en-US"/>
        </w:rPr>
        <w:t xml:space="preserve">Part A: </w:t>
      </w:r>
      <w:r w:rsidRPr="0082396E">
        <w:rPr>
          <w:lang w:val="en-US"/>
        </w:rPr>
        <w:t>User Initiated Management</w:t>
      </w:r>
      <w:r w:rsidR="00E30AB7">
        <w:rPr>
          <w:lang w:val="en-US"/>
        </w:rPr>
        <w:t>/Monitoring</w:t>
      </w:r>
      <w:r w:rsidRPr="0082396E">
        <w:rPr>
          <w:lang w:val="en-US"/>
        </w:rPr>
        <w:t xml:space="preserve"> Access</w:t>
      </w:r>
    </w:p>
    <w:tbl>
      <w:tblPr>
        <w:tblStyle w:val="TableGrid"/>
        <w:tblW w:w="0" w:type="auto"/>
        <w:tblLook w:val="04A0" w:firstRow="1" w:lastRow="0" w:firstColumn="1" w:lastColumn="0" w:noHBand="0" w:noVBand="1"/>
      </w:tblPr>
      <w:tblGrid>
        <w:gridCol w:w="2065"/>
        <w:gridCol w:w="5624"/>
        <w:gridCol w:w="1661"/>
      </w:tblGrid>
      <w:tr w:rsidR="003222ED" w14:paraId="2F68BBB0" w14:textId="77777777" w:rsidTr="00837213">
        <w:tc>
          <w:tcPr>
            <w:tcW w:w="2065" w:type="dxa"/>
          </w:tcPr>
          <w:p w14:paraId="64353817" w14:textId="09DB6C2A" w:rsidR="003222ED" w:rsidRDefault="003222ED" w:rsidP="00837213">
            <w:pPr>
              <w:rPr>
                <w:lang w:val="en-US"/>
              </w:rPr>
            </w:pPr>
            <w:r>
              <w:rPr>
                <w:lang w:val="en-US"/>
              </w:rPr>
              <w:t>Method</w:t>
            </w:r>
          </w:p>
        </w:tc>
        <w:tc>
          <w:tcPr>
            <w:tcW w:w="5624" w:type="dxa"/>
          </w:tcPr>
          <w:p w14:paraId="68B5B234" w14:textId="7C31CA84" w:rsidR="003222ED" w:rsidRDefault="004C4721" w:rsidP="00837213">
            <w:pPr>
              <w:rPr>
                <w:lang w:val="en-US"/>
              </w:rPr>
            </w:pPr>
            <w:r>
              <w:rPr>
                <w:lang w:val="en-US"/>
              </w:rPr>
              <w:t>Description of Procedure</w:t>
            </w:r>
          </w:p>
        </w:tc>
        <w:tc>
          <w:tcPr>
            <w:tcW w:w="1661" w:type="dxa"/>
          </w:tcPr>
          <w:p w14:paraId="1D826BA8" w14:textId="77777777" w:rsidR="003222ED" w:rsidRDefault="003222ED" w:rsidP="00837213">
            <w:pPr>
              <w:rPr>
                <w:lang w:val="en-US"/>
              </w:rPr>
            </w:pPr>
            <w:r>
              <w:rPr>
                <w:lang w:val="en-US"/>
              </w:rPr>
              <w:t>Programmable</w:t>
            </w:r>
          </w:p>
        </w:tc>
      </w:tr>
      <w:tr w:rsidR="003222ED" w14:paraId="091B0E04" w14:textId="77777777" w:rsidTr="007A3D82">
        <w:tc>
          <w:tcPr>
            <w:tcW w:w="2065" w:type="dxa"/>
            <w:vAlign w:val="center"/>
          </w:tcPr>
          <w:p w14:paraId="5FF5167E" w14:textId="0D1929C9" w:rsidR="003222ED" w:rsidRDefault="003222ED"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586CCB85" w14:textId="4AD172ED" w:rsidR="003222ED" w:rsidRDefault="003222ED"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60C88ECC" w14:textId="4548B120" w:rsidR="003222ED" w:rsidRPr="00C34498" w:rsidRDefault="003222ED" w:rsidP="007A3D82">
            <w:pPr>
              <w:jc w:val="center"/>
              <w:rPr>
                <w:lang w:val="en-US"/>
              </w:rPr>
            </w:pPr>
            <w:r>
              <w:rPr>
                <w:lang w:val="en-US"/>
              </w:rPr>
              <w:fldChar w:fldCharType="begin">
                <w:ffData>
                  <w:name w:val="Check3"/>
                  <w:enabled/>
                  <w:calcOnExit w:val="0"/>
                  <w:checkBox>
                    <w:sizeAuto/>
                    <w:default w:val="0"/>
                  </w:checkBox>
                </w:ffData>
              </w:fldChar>
            </w:r>
            <w:r>
              <w:rPr>
                <w:lang w:val="en-US"/>
              </w:rPr>
              <w:instrText xml:space="preserve"> FORMCHECKBOX </w:instrText>
            </w:r>
            <w:r w:rsidR="009537FD">
              <w:rPr>
                <w:lang w:val="en-US"/>
              </w:rPr>
            </w:r>
            <w:r w:rsidR="009537FD">
              <w:rPr>
                <w:lang w:val="en-US"/>
              </w:rPr>
              <w:fldChar w:fldCharType="separate"/>
            </w:r>
            <w:r>
              <w:rPr>
                <w:lang w:val="en-US"/>
              </w:rPr>
              <w:fldChar w:fldCharType="end"/>
            </w:r>
          </w:p>
        </w:tc>
      </w:tr>
      <w:tr w:rsidR="003222ED" w14:paraId="1836DD50" w14:textId="77777777" w:rsidTr="007A3D82">
        <w:tc>
          <w:tcPr>
            <w:tcW w:w="2065" w:type="dxa"/>
            <w:vAlign w:val="center"/>
          </w:tcPr>
          <w:p w14:paraId="6DF56420" w14:textId="16471E35" w:rsidR="003222ED" w:rsidRDefault="003222ED"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7A0F140F" w14:textId="66559310" w:rsidR="003222ED" w:rsidRDefault="003222ED"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2F818E25" w14:textId="2C3BEE22" w:rsidR="003222ED" w:rsidRPr="00C34498" w:rsidRDefault="003222ED" w:rsidP="007A3D82">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3222ED" w14:paraId="7600E8E1" w14:textId="77777777" w:rsidTr="007A3D82">
        <w:tc>
          <w:tcPr>
            <w:tcW w:w="2065" w:type="dxa"/>
            <w:vAlign w:val="center"/>
          </w:tcPr>
          <w:p w14:paraId="0BD4FE90" w14:textId="6C5E65AD" w:rsidR="003222ED" w:rsidRDefault="003222ED"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05368C25" w14:textId="5CED5A0F" w:rsidR="003222ED" w:rsidRDefault="003222ED"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18AB12E7" w14:textId="2210221A" w:rsidR="003222ED" w:rsidRPr="00C34498" w:rsidRDefault="003222ED" w:rsidP="007A3D82">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3222ED" w14:paraId="6C11515A" w14:textId="77777777" w:rsidTr="007A3D82">
        <w:tc>
          <w:tcPr>
            <w:tcW w:w="2065" w:type="dxa"/>
            <w:vAlign w:val="center"/>
          </w:tcPr>
          <w:p w14:paraId="1BF2EC16" w14:textId="09227900" w:rsidR="003222ED" w:rsidRDefault="003222ED"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5157D4A5" w14:textId="3985CD0B" w:rsidR="003222ED" w:rsidRDefault="003222ED"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318590D0" w14:textId="6EB9C051" w:rsidR="003222ED" w:rsidRPr="00C34498" w:rsidRDefault="003222ED" w:rsidP="007A3D82">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3222ED" w14:paraId="764CEACE" w14:textId="77777777" w:rsidTr="007A3D82">
        <w:tc>
          <w:tcPr>
            <w:tcW w:w="2065" w:type="dxa"/>
            <w:vAlign w:val="center"/>
          </w:tcPr>
          <w:p w14:paraId="6F6AE912" w14:textId="795096D4" w:rsidR="003222ED" w:rsidRDefault="003222ED"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737C4FA5" w14:textId="473BDCDE" w:rsidR="003222ED" w:rsidRDefault="003222ED"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030873BE" w14:textId="7C2B219E" w:rsidR="003222ED" w:rsidRPr="00C34498" w:rsidRDefault="003222ED" w:rsidP="007A3D82">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3222ED" w14:paraId="06F84998" w14:textId="77777777" w:rsidTr="007A3D82">
        <w:tc>
          <w:tcPr>
            <w:tcW w:w="2065" w:type="dxa"/>
            <w:vAlign w:val="center"/>
          </w:tcPr>
          <w:p w14:paraId="7FD8D62C" w14:textId="18557CDA" w:rsidR="003222ED" w:rsidRDefault="003222ED"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3C9D5823" w14:textId="715744A1" w:rsidR="003222ED" w:rsidRDefault="003222ED"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7B4AFDD2" w14:textId="5D674761" w:rsidR="003222ED" w:rsidRPr="00C34498" w:rsidRDefault="003222ED" w:rsidP="007A3D82">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3222ED" w14:paraId="3CAEF9AC" w14:textId="77777777" w:rsidTr="007A3D82">
        <w:tc>
          <w:tcPr>
            <w:tcW w:w="2065" w:type="dxa"/>
            <w:vAlign w:val="center"/>
          </w:tcPr>
          <w:p w14:paraId="7E2BF9B2" w14:textId="1F53508A" w:rsidR="003222ED" w:rsidRDefault="003222ED"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78172BAE" w14:textId="3588DAD1" w:rsidR="003222ED" w:rsidRDefault="003222ED"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2BF3A288" w14:textId="1361A500" w:rsidR="003222ED" w:rsidRPr="00C34498" w:rsidRDefault="003222ED" w:rsidP="007A3D82">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3222ED" w14:paraId="44FB6857" w14:textId="77777777" w:rsidTr="007A3D82">
        <w:tc>
          <w:tcPr>
            <w:tcW w:w="2065" w:type="dxa"/>
            <w:vAlign w:val="center"/>
          </w:tcPr>
          <w:p w14:paraId="1FAD1327" w14:textId="414D4ABE" w:rsidR="003222ED" w:rsidRDefault="003222ED"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4DC48693" w14:textId="2917D827" w:rsidR="003222ED" w:rsidRDefault="003222ED"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076B9337" w14:textId="3CF47508" w:rsidR="003222ED" w:rsidRPr="00C34498" w:rsidRDefault="003222ED" w:rsidP="007A3D82">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3222ED" w14:paraId="5073D350" w14:textId="77777777" w:rsidTr="007A3D82">
        <w:tc>
          <w:tcPr>
            <w:tcW w:w="2065" w:type="dxa"/>
            <w:vAlign w:val="center"/>
          </w:tcPr>
          <w:p w14:paraId="7BDEB6C1" w14:textId="3CD64783" w:rsidR="003222ED" w:rsidRDefault="003222ED"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2A16128F" w14:textId="373C627D" w:rsidR="003222ED" w:rsidRDefault="003222ED"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2BD2C8F3" w14:textId="27D5391E" w:rsidR="003222ED" w:rsidRPr="00C34498" w:rsidRDefault="003222ED" w:rsidP="007A3D82">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bl>
    <w:p w14:paraId="1FEBE8E0" w14:textId="493F9338" w:rsidR="003222ED" w:rsidRDefault="003222ED" w:rsidP="003222ED">
      <w:pPr>
        <w:rPr>
          <w:lang w:val="en-US"/>
        </w:rPr>
      </w:pPr>
    </w:p>
    <w:p w14:paraId="3B39ADAD" w14:textId="76FC7789" w:rsidR="0082396E" w:rsidRDefault="0082396E" w:rsidP="0082396E">
      <w:pPr>
        <w:rPr>
          <w:lang w:val="en-US"/>
        </w:rPr>
      </w:pPr>
      <w:r>
        <w:rPr>
          <w:lang w:val="en-US"/>
        </w:rPr>
        <w:t xml:space="preserve">Part B: </w:t>
      </w:r>
      <w:r w:rsidRPr="0082396E">
        <w:rPr>
          <w:lang w:val="en-US"/>
        </w:rPr>
        <w:t xml:space="preserve">Device Initiated </w:t>
      </w:r>
      <w:r w:rsidR="00E30AB7" w:rsidRPr="00E30AB7">
        <w:rPr>
          <w:lang w:val="en-US"/>
        </w:rPr>
        <w:t xml:space="preserve">Management/Monitoring </w:t>
      </w:r>
      <w:r w:rsidRPr="0082396E">
        <w:rPr>
          <w:lang w:val="en-US"/>
        </w:rPr>
        <w:t>Functions</w:t>
      </w:r>
    </w:p>
    <w:tbl>
      <w:tblPr>
        <w:tblStyle w:val="TableGrid"/>
        <w:tblW w:w="0" w:type="auto"/>
        <w:tblLook w:val="04A0" w:firstRow="1" w:lastRow="0" w:firstColumn="1" w:lastColumn="0" w:noHBand="0" w:noVBand="1"/>
      </w:tblPr>
      <w:tblGrid>
        <w:gridCol w:w="2065"/>
        <w:gridCol w:w="5624"/>
        <w:gridCol w:w="1661"/>
      </w:tblGrid>
      <w:tr w:rsidR="0082396E" w14:paraId="0D593651" w14:textId="77777777" w:rsidTr="00837213">
        <w:tc>
          <w:tcPr>
            <w:tcW w:w="2065" w:type="dxa"/>
          </w:tcPr>
          <w:p w14:paraId="2EC886A9" w14:textId="77777777" w:rsidR="0082396E" w:rsidRDefault="0082396E" w:rsidP="00837213">
            <w:pPr>
              <w:rPr>
                <w:lang w:val="en-US"/>
              </w:rPr>
            </w:pPr>
            <w:r>
              <w:rPr>
                <w:lang w:val="en-US"/>
              </w:rPr>
              <w:t>Method</w:t>
            </w:r>
          </w:p>
        </w:tc>
        <w:tc>
          <w:tcPr>
            <w:tcW w:w="5624" w:type="dxa"/>
          </w:tcPr>
          <w:p w14:paraId="5DE2DFCD" w14:textId="77777777" w:rsidR="0082396E" w:rsidRDefault="0082396E" w:rsidP="00837213">
            <w:pPr>
              <w:rPr>
                <w:lang w:val="en-US"/>
              </w:rPr>
            </w:pPr>
            <w:r>
              <w:rPr>
                <w:lang w:val="en-US"/>
              </w:rPr>
              <w:t>Description of Procedure</w:t>
            </w:r>
          </w:p>
        </w:tc>
        <w:tc>
          <w:tcPr>
            <w:tcW w:w="1661" w:type="dxa"/>
          </w:tcPr>
          <w:p w14:paraId="63B0B694" w14:textId="77777777" w:rsidR="0082396E" w:rsidRDefault="0082396E" w:rsidP="00837213">
            <w:pPr>
              <w:rPr>
                <w:lang w:val="en-US"/>
              </w:rPr>
            </w:pPr>
            <w:r>
              <w:rPr>
                <w:lang w:val="en-US"/>
              </w:rPr>
              <w:t>Programmable</w:t>
            </w:r>
          </w:p>
        </w:tc>
      </w:tr>
      <w:tr w:rsidR="0082396E" w14:paraId="3338FA87" w14:textId="77777777" w:rsidTr="00837213">
        <w:tc>
          <w:tcPr>
            <w:tcW w:w="2065" w:type="dxa"/>
            <w:vAlign w:val="center"/>
          </w:tcPr>
          <w:p w14:paraId="32858024" w14:textId="349BF101" w:rsidR="0082396E" w:rsidRDefault="0082396E" w:rsidP="00837213">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4691C031" w14:textId="184816CD" w:rsidR="0082396E" w:rsidRDefault="0082396E" w:rsidP="00837213">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6086ECD8" w14:textId="3B8942E5" w:rsidR="0082396E" w:rsidRPr="00C34498" w:rsidRDefault="0082396E" w:rsidP="00837213">
            <w:pPr>
              <w:jc w:val="center"/>
              <w:rPr>
                <w:lang w:val="en-US"/>
              </w:rPr>
            </w:pPr>
            <w:r>
              <w:rPr>
                <w:lang w:val="en-US"/>
              </w:rPr>
              <w:fldChar w:fldCharType="begin">
                <w:ffData>
                  <w:name w:val="Check3"/>
                  <w:enabled/>
                  <w:calcOnExit w:val="0"/>
                  <w:checkBox>
                    <w:sizeAuto/>
                    <w:default w:val="0"/>
                  </w:checkBox>
                </w:ffData>
              </w:fldChar>
            </w:r>
            <w:r>
              <w:rPr>
                <w:lang w:val="en-US"/>
              </w:rPr>
              <w:instrText xml:space="preserve"> FORMCHECKBOX </w:instrText>
            </w:r>
            <w:r w:rsidR="009537FD">
              <w:rPr>
                <w:lang w:val="en-US"/>
              </w:rPr>
            </w:r>
            <w:r w:rsidR="009537FD">
              <w:rPr>
                <w:lang w:val="en-US"/>
              </w:rPr>
              <w:fldChar w:fldCharType="separate"/>
            </w:r>
            <w:r>
              <w:rPr>
                <w:lang w:val="en-US"/>
              </w:rPr>
              <w:fldChar w:fldCharType="end"/>
            </w:r>
          </w:p>
        </w:tc>
      </w:tr>
      <w:tr w:rsidR="0082396E" w14:paraId="1BA55FD3" w14:textId="77777777" w:rsidTr="00837213">
        <w:tc>
          <w:tcPr>
            <w:tcW w:w="2065" w:type="dxa"/>
            <w:vAlign w:val="center"/>
          </w:tcPr>
          <w:p w14:paraId="2BEFE1A3" w14:textId="221D1982" w:rsidR="0082396E" w:rsidRDefault="0082396E" w:rsidP="00837213">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2CB006D4" w14:textId="2944B331" w:rsidR="0082396E" w:rsidRDefault="0082396E" w:rsidP="00837213">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7802B9F8" w14:textId="4BCFAF92" w:rsidR="0082396E" w:rsidRPr="00C34498" w:rsidRDefault="0082396E" w:rsidP="00837213">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82396E" w14:paraId="202D33BC" w14:textId="77777777" w:rsidTr="00837213">
        <w:tc>
          <w:tcPr>
            <w:tcW w:w="2065" w:type="dxa"/>
            <w:vAlign w:val="center"/>
          </w:tcPr>
          <w:p w14:paraId="3259D787" w14:textId="1ABF3570" w:rsidR="0082396E" w:rsidRDefault="0082396E" w:rsidP="00837213">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3BAE2086" w14:textId="0AE2E0E4" w:rsidR="0082396E" w:rsidRDefault="0082396E" w:rsidP="00837213">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22227D4A" w14:textId="0D013C01" w:rsidR="0082396E" w:rsidRPr="00C34498" w:rsidRDefault="0082396E" w:rsidP="00837213">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82396E" w14:paraId="6F89811D" w14:textId="77777777" w:rsidTr="00837213">
        <w:tc>
          <w:tcPr>
            <w:tcW w:w="2065" w:type="dxa"/>
            <w:vAlign w:val="center"/>
          </w:tcPr>
          <w:p w14:paraId="01268174" w14:textId="1A6CF555" w:rsidR="0082396E" w:rsidRDefault="0082396E" w:rsidP="00837213">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3D40DD90" w14:textId="35B31E3D" w:rsidR="0082396E" w:rsidRDefault="0082396E" w:rsidP="00837213">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7C80AD69" w14:textId="3AD07516" w:rsidR="0082396E" w:rsidRPr="00C34498" w:rsidRDefault="0082396E" w:rsidP="00837213">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82396E" w14:paraId="2E4D9FD3" w14:textId="77777777" w:rsidTr="00837213">
        <w:tc>
          <w:tcPr>
            <w:tcW w:w="2065" w:type="dxa"/>
            <w:vAlign w:val="center"/>
          </w:tcPr>
          <w:p w14:paraId="092B2C00" w14:textId="7F07FFD9" w:rsidR="0082396E" w:rsidRDefault="0082396E" w:rsidP="00837213">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5843B638" w14:textId="22C2C8E0" w:rsidR="0082396E" w:rsidRDefault="0082396E" w:rsidP="00837213">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38B2615B" w14:textId="361639B9" w:rsidR="0082396E" w:rsidRPr="00C34498" w:rsidRDefault="0082396E" w:rsidP="00837213">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82396E" w14:paraId="70B2B8EE" w14:textId="77777777" w:rsidTr="00837213">
        <w:tc>
          <w:tcPr>
            <w:tcW w:w="2065" w:type="dxa"/>
            <w:vAlign w:val="center"/>
          </w:tcPr>
          <w:p w14:paraId="72F92B3B" w14:textId="2EA77F73" w:rsidR="0082396E" w:rsidRDefault="0082396E" w:rsidP="00837213">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5BFC5E82" w14:textId="736545E2" w:rsidR="0082396E" w:rsidRDefault="0082396E" w:rsidP="00837213">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7BC2869A" w14:textId="62CFE0EE" w:rsidR="0082396E" w:rsidRPr="00C34498" w:rsidRDefault="0082396E" w:rsidP="00837213">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82396E" w14:paraId="3521093A" w14:textId="77777777" w:rsidTr="00837213">
        <w:tc>
          <w:tcPr>
            <w:tcW w:w="2065" w:type="dxa"/>
            <w:vAlign w:val="center"/>
          </w:tcPr>
          <w:p w14:paraId="136D6D63" w14:textId="48CF5D5C" w:rsidR="0082396E" w:rsidRDefault="0082396E" w:rsidP="00837213">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680A2A3B" w14:textId="0DB1350A" w:rsidR="0082396E" w:rsidRDefault="0082396E" w:rsidP="00837213">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69030D45" w14:textId="5ECFD9A8" w:rsidR="0082396E" w:rsidRPr="00C34498" w:rsidRDefault="0082396E" w:rsidP="00837213">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82396E" w14:paraId="01EF4580" w14:textId="77777777" w:rsidTr="00837213">
        <w:tc>
          <w:tcPr>
            <w:tcW w:w="2065" w:type="dxa"/>
            <w:vAlign w:val="center"/>
          </w:tcPr>
          <w:p w14:paraId="4F6BC4E5" w14:textId="2D08E593" w:rsidR="0082396E" w:rsidRDefault="0082396E" w:rsidP="00837213">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746D6253" w14:textId="697465E1" w:rsidR="0082396E" w:rsidRDefault="0082396E" w:rsidP="00837213">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236201E4" w14:textId="6C761B92" w:rsidR="0082396E" w:rsidRPr="00C34498" w:rsidRDefault="0082396E" w:rsidP="00837213">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r w:rsidR="0082396E" w14:paraId="5F24FDDB" w14:textId="77777777" w:rsidTr="00837213">
        <w:tc>
          <w:tcPr>
            <w:tcW w:w="2065" w:type="dxa"/>
            <w:vAlign w:val="center"/>
          </w:tcPr>
          <w:p w14:paraId="5349DF6B" w14:textId="7C4B4521" w:rsidR="0082396E" w:rsidRDefault="0082396E" w:rsidP="00837213">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540CF43F" w14:textId="3F44587A" w:rsidR="0082396E" w:rsidRDefault="0082396E" w:rsidP="00837213">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100306B5" w14:textId="23FA4A76" w:rsidR="0082396E" w:rsidRPr="00C34498" w:rsidRDefault="0082396E" w:rsidP="00837213">
            <w:pPr>
              <w:jc w:val="center"/>
              <w:rPr>
                <w:lang w:val="en-US"/>
              </w:rPr>
            </w:pPr>
            <w:r w:rsidRPr="00BB3243">
              <w:rPr>
                <w:lang w:val="en-US"/>
              </w:rPr>
              <w:fldChar w:fldCharType="begin">
                <w:ffData>
                  <w:name w:val="Check3"/>
                  <w:enabled/>
                  <w:calcOnExit w:val="0"/>
                  <w:checkBox>
                    <w:sizeAuto/>
                    <w:default w:val="0"/>
                  </w:checkBox>
                </w:ffData>
              </w:fldChar>
            </w:r>
            <w:r w:rsidRPr="00BB3243">
              <w:rPr>
                <w:lang w:val="en-US"/>
              </w:rPr>
              <w:instrText xml:space="preserve"> FORMCHECKBOX </w:instrText>
            </w:r>
            <w:r w:rsidR="009537FD">
              <w:rPr>
                <w:lang w:val="en-US"/>
              </w:rPr>
            </w:r>
            <w:r w:rsidR="009537FD">
              <w:rPr>
                <w:lang w:val="en-US"/>
              </w:rPr>
              <w:fldChar w:fldCharType="separate"/>
            </w:r>
            <w:r w:rsidRPr="00BB3243">
              <w:rPr>
                <w:lang w:val="en-US"/>
              </w:rPr>
              <w:fldChar w:fldCharType="end"/>
            </w:r>
          </w:p>
        </w:tc>
      </w:tr>
    </w:tbl>
    <w:p w14:paraId="26FFB7C4" w14:textId="77777777" w:rsidR="0082396E" w:rsidRPr="003222ED" w:rsidRDefault="0082396E" w:rsidP="003222ED">
      <w:pPr>
        <w:rPr>
          <w:lang w:val="en-US"/>
        </w:rPr>
      </w:pPr>
    </w:p>
    <w:p w14:paraId="74B5FC91" w14:textId="77777777" w:rsidR="00F01C9B" w:rsidRDefault="00F01C9B">
      <w:pPr>
        <w:rPr>
          <w:rFonts w:asciiTheme="majorHAnsi" w:eastAsiaTheme="majorEastAsia" w:hAnsiTheme="majorHAnsi" w:cstheme="majorBidi"/>
          <w:color w:val="2F5496" w:themeColor="accent1" w:themeShade="BF"/>
          <w:sz w:val="26"/>
          <w:szCs w:val="26"/>
          <w:lang w:val="en-US"/>
        </w:rPr>
      </w:pPr>
      <w:r>
        <w:rPr>
          <w:lang w:val="en-US"/>
        </w:rPr>
        <w:br w:type="page"/>
      </w:r>
    </w:p>
    <w:p w14:paraId="3C35BA9D" w14:textId="4C47AC9E" w:rsidR="002401BD" w:rsidRDefault="002401BD" w:rsidP="002401BD">
      <w:pPr>
        <w:pStyle w:val="Heading2"/>
        <w:rPr>
          <w:lang w:val="en-US"/>
        </w:rPr>
      </w:pPr>
      <w:r>
        <w:rPr>
          <w:lang w:val="en-US"/>
        </w:rPr>
        <w:lastRenderedPageBreak/>
        <w:t>User Interface</w:t>
      </w:r>
    </w:p>
    <w:p w14:paraId="3CDE3F09" w14:textId="0DBA2B2E" w:rsidR="002401BD" w:rsidRDefault="002401BD" w:rsidP="002401BD">
      <w:pPr>
        <w:rPr>
          <w:lang w:val="en-US"/>
        </w:rPr>
      </w:pPr>
    </w:p>
    <w:p w14:paraId="3BF30F96" w14:textId="1A1D32F9" w:rsidR="002401BD" w:rsidRPr="00324A5F" w:rsidRDefault="002220F9" w:rsidP="002401BD">
      <w:pPr>
        <w:ind w:left="720"/>
        <w:rPr>
          <w:bCs/>
        </w:rPr>
      </w:pPr>
      <w:r>
        <w:rPr>
          <w:b/>
        </w:rPr>
        <w:t>Requirement</w:t>
      </w:r>
      <w:r w:rsidR="002401BD" w:rsidRPr="00902E54">
        <w:rPr>
          <w:b/>
        </w:rPr>
        <w:t xml:space="preserve">:  </w:t>
      </w:r>
      <w:r w:rsidR="002401BD">
        <w:rPr>
          <w:bCs/>
        </w:rPr>
        <w:t>A</w:t>
      </w:r>
      <w:r w:rsidR="002401BD" w:rsidRPr="00324A5F">
        <w:rPr>
          <w:bCs/>
        </w:rPr>
        <w:t>ll forms of interactive access to the product (e.g., web-based</w:t>
      </w:r>
    </w:p>
    <w:p w14:paraId="76A9B50C" w14:textId="77777777" w:rsidR="002401BD" w:rsidRPr="00324A5F" w:rsidRDefault="002401BD" w:rsidP="002401BD">
      <w:pPr>
        <w:ind w:left="720"/>
        <w:rPr>
          <w:bCs/>
        </w:rPr>
      </w:pPr>
      <w:r w:rsidRPr="00324A5F">
        <w:rPr>
          <w:bCs/>
        </w:rPr>
        <w:t>interfaces or APIs) must fully support the use of IPv6 and IPv6 addresses of</w:t>
      </w:r>
    </w:p>
    <w:p w14:paraId="6793791B" w14:textId="77777777" w:rsidR="002401BD" w:rsidRPr="00324A5F" w:rsidRDefault="002401BD" w:rsidP="002401BD">
      <w:pPr>
        <w:ind w:left="720"/>
        <w:rPr>
          <w:bCs/>
        </w:rPr>
      </w:pPr>
      <w:r w:rsidRPr="00324A5F">
        <w:rPr>
          <w:bCs/>
        </w:rPr>
        <w:t>all forms.</w:t>
      </w:r>
      <w:r>
        <w:rPr>
          <w:bCs/>
        </w:rPr>
        <w:t xml:space="preserve">  </w:t>
      </w:r>
      <w:r w:rsidRPr="00324A5F">
        <w:rPr>
          <w:bCs/>
        </w:rPr>
        <w:t>If the product displays IP addresses, then IPv6 addresses must be</w:t>
      </w:r>
    </w:p>
    <w:p w14:paraId="3A1744E6" w14:textId="6D3930DA" w:rsidR="002401BD" w:rsidRDefault="002401BD" w:rsidP="002401BD">
      <w:pPr>
        <w:ind w:left="720"/>
        <w:rPr>
          <w:bCs/>
        </w:rPr>
      </w:pPr>
      <w:r w:rsidRPr="00324A5F">
        <w:rPr>
          <w:bCs/>
        </w:rPr>
        <w:t>displayed according to [RFC5952].</w:t>
      </w:r>
      <w:r>
        <w:rPr>
          <w:bCs/>
        </w:rPr>
        <w:t xml:space="preserve">  </w:t>
      </w:r>
      <w:r w:rsidRPr="00367726">
        <w:rPr>
          <w:bCs/>
        </w:rPr>
        <w:t>[Special Publication (NIST SP) - 500-267Ar1, Section 4.1.1]</w:t>
      </w:r>
    </w:p>
    <w:p w14:paraId="46141674" w14:textId="0BAE3257" w:rsidR="002220F9" w:rsidRDefault="002220F9" w:rsidP="002401BD">
      <w:pPr>
        <w:ind w:left="720"/>
        <w:rPr>
          <w:bCs/>
        </w:rPr>
      </w:pPr>
    </w:p>
    <w:p w14:paraId="5A076E65" w14:textId="2C107C53" w:rsidR="002401BD" w:rsidRDefault="002220F9" w:rsidP="002220F9">
      <w:pPr>
        <w:ind w:left="720"/>
        <w:rPr>
          <w:lang w:val="en-US"/>
        </w:rPr>
      </w:pPr>
      <w:r>
        <w:rPr>
          <w:b/>
        </w:rPr>
        <w:t>Instructions:</w:t>
      </w:r>
      <w:r>
        <w:rPr>
          <w:bCs/>
        </w:rPr>
        <w:t xml:space="preserve">  </w:t>
      </w:r>
      <w:r w:rsidR="002401BD">
        <w:rPr>
          <w:lang w:val="en-US"/>
        </w:rPr>
        <w:t xml:space="preserve">List </w:t>
      </w:r>
      <w:r w:rsidR="003222ED">
        <w:rPr>
          <w:lang w:val="en-US"/>
        </w:rPr>
        <w:t xml:space="preserve">and describe </w:t>
      </w:r>
      <w:r w:rsidR="002401BD">
        <w:rPr>
          <w:lang w:val="en-US"/>
        </w:rPr>
        <w:t xml:space="preserve">below </w:t>
      </w:r>
      <w:r w:rsidR="005F3103">
        <w:rPr>
          <w:lang w:val="en-US"/>
        </w:rPr>
        <w:t>locations where IPv6 Addresses are Displayed</w:t>
      </w:r>
      <w:r w:rsidR="00AD0E62">
        <w:rPr>
          <w:lang w:val="en-US"/>
        </w:rPr>
        <w:t>, Entered, or Stored</w:t>
      </w:r>
      <w:r w:rsidR="005F3103">
        <w:rPr>
          <w:lang w:val="en-US"/>
        </w:rPr>
        <w:t>.</w:t>
      </w:r>
      <w:r>
        <w:rPr>
          <w:lang w:val="en-US"/>
        </w:rPr>
        <w:t xml:space="preserve">  For each location, provide a description of how to access and exercise the functionality of the interface.  For each location, please specify whether an IPv6 address will be Displayed, Entered, or Stored, or any combination thereof.</w:t>
      </w:r>
    </w:p>
    <w:p w14:paraId="38A31F7D" w14:textId="64FBDC71" w:rsidR="003222ED" w:rsidRDefault="003222ED" w:rsidP="002401BD">
      <w:pPr>
        <w:rPr>
          <w:lang w:val="en-US"/>
        </w:rPr>
      </w:pPr>
    </w:p>
    <w:tbl>
      <w:tblPr>
        <w:tblStyle w:val="TableGrid"/>
        <w:tblW w:w="0" w:type="auto"/>
        <w:tblLook w:val="04A0" w:firstRow="1" w:lastRow="0" w:firstColumn="1" w:lastColumn="0" w:noHBand="0" w:noVBand="1"/>
      </w:tblPr>
      <w:tblGrid>
        <w:gridCol w:w="2065"/>
        <w:gridCol w:w="5624"/>
        <w:gridCol w:w="1661"/>
      </w:tblGrid>
      <w:tr w:rsidR="003222ED" w14:paraId="7348106A" w14:textId="54082BE7" w:rsidTr="003222ED">
        <w:tc>
          <w:tcPr>
            <w:tcW w:w="2065" w:type="dxa"/>
          </w:tcPr>
          <w:p w14:paraId="7043C077" w14:textId="02E84DA7" w:rsidR="003222ED" w:rsidRPr="00D930FA" w:rsidRDefault="00AD0E62" w:rsidP="002401BD">
            <w:pPr>
              <w:rPr>
                <w:b/>
                <w:bCs/>
                <w:lang w:val="en-US"/>
              </w:rPr>
            </w:pPr>
            <w:r w:rsidRPr="00D930FA">
              <w:rPr>
                <w:b/>
                <w:bCs/>
                <w:lang w:val="en-US"/>
              </w:rPr>
              <w:t>Location</w:t>
            </w:r>
          </w:p>
        </w:tc>
        <w:tc>
          <w:tcPr>
            <w:tcW w:w="5624" w:type="dxa"/>
          </w:tcPr>
          <w:p w14:paraId="723B9821" w14:textId="74C68886" w:rsidR="003222ED" w:rsidRPr="00D930FA" w:rsidRDefault="004C4721" w:rsidP="002401BD">
            <w:pPr>
              <w:rPr>
                <w:b/>
                <w:bCs/>
                <w:lang w:val="en-US"/>
              </w:rPr>
            </w:pPr>
            <w:r w:rsidRPr="00D930FA">
              <w:rPr>
                <w:b/>
                <w:bCs/>
                <w:lang w:val="en-US"/>
              </w:rPr>
              <w:t>Description</w:t>
            </w:r>
          </w:p>
        </w:tc>
        <w:tc>
          <w:tcPr>
            <w:tcW w:w="1661" w:type="dxa"/>
          </w:tcPr>
          <w:p w14:paraId="58892DD5" w14:textId="199726E4" w:rsidR="003222ED" w:rsidRPr="00D930FA" w:rsidRDefault="00AD0E62" w:rsidP="002401BD">
            <w:pPr>
              <w:rPr>
                <w:b/>
                <w:bCs/>
                <w:lang w:val="en-US"/>
              </w:rPr>
            </w:pPr>
            <w:r w:rsidRPr="00D930FA">
              <w:rPr>
                <w:b/>
                <w:bCs/>
                <w:lang w:val="en-US"/>
              </w:rPr>
              <w:t>Type</w:t>
            </w:r>
          </w:p>
        </w:tc>
      </w:tr>
      <w:tr w:rsidR="00AD0E62" w14:paraId="72C0DC2C" w14:textId="7C58BBD7" w:rsidTr="007A3D82">
        <w:tc>
          <w:tcPr>
            <w:tcW w:w="2065" w:type="dxa"/>
            <w:vAlign w:val="center"/>
          </w:tcPr>
          <w:p w14:paraId="4749CADC" w14:textId="2F455B6A" w:rsidR="00AD0E62" w:rsidRDefault="00AD0E62" w:rsidP="007A3D82">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74F8401F" w14:textId="6F9FE0CB" w:rsidR="00AD0E62" w:rsidRDefault="00AD0E62" w:rsidP="007A3D82">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732B0EBB" w14:textId="39A9E98B" w:rsidR="00AD0E62" w:rsidRPr="00C34498" w:rsidRDefault="00D930FA" w:rsidP="007A3D82">
            <w:pPr>
              <w:rPr>
                <w:lang w:val="en-US"/>
              </w:rPr>
            </w:pPr>
            <w:r>
              <w:rPr>
                <w:lang w:val="en-US"/>
              </w:rPr>
              <w:fldChar w:fldCharType="begin">
                <w:ffData>
                  <w:name w:val="Dropdown2"/>
                  <w:enabled/>
                  <w:calcOnExit w:val="0"/>
                  <w:ddList>
                    <w:listEntry w:val="Displayed"/>
                    <w:listEntry w:val="Entered"/>
                    <w:listEntry w:val="Stored"/>
                  </w:ddList>
                </w:ffData>
              </w:fldChar>
            </w:r>
            <w:bookmarkStart w:id="4" w:name="Dropdown2"/>
            <w:r>
              <w:rPr>
                <w:lang w:val="en-US"/>
              </w:rPr>
              <w:instrText xml:space="preserve"> FORMDROPDOWN </w:instrText>
            </w:r>
            <w:r w:rsidR="009537FD">
              <w:rPr>
                <w:lang w:val="en-US"/>
              </w:rPr>
            </w:r>
            <w:r w:rsidR="009537FD">
              <w:rPr>
                <w:lang w:val="en-US"/>
              </w:rPr>
              <w:fldChar w:fldCharType="separate"/>
            </w:r>
            <w:r>
              <w:rPr>
                <w:lang w:val="en-US"/>
              </w:rPr>
              <w:fldChar w:fldCharType="end"/>
            </w:r>
            <w:bookmarkEnd w:id="4"/>
          </w:p>
        </w:tc>
      </w:tr>
      <w:tr w:rsidR="00D930FA" w14:paraId="519E1F9E" w14:textId="55E10967" w:rsidTr="007A3D82">
        <w:tc>
          <w:tcPr>
            <w:tcW w:w="2065" w:type="dxa"/>
            <w:vAlign w:val="center"/>
          </w:tcPr>
          <w:p w14:paraId="6BCB6803" w14:textId="37C8C626" w:rsidR="00D930FA" w:rsidRDefault="00D930FA" w:rsidP="00D930FA">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756227CF" w14:textId="6EEE87CC" w:rsidR="00D930FA" w:rsidRDefault="00D930FA" w:rsidP="00D930FA">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35329CCB" w14:textId="00E52677" w:rsidR="00D930FA" w:rsidRPr="00C34498" w:rsidRDefault="00D930FA" w:rsidP="00D930FA">
            <w:pPr>
              <w:rPr>
                <w:lang w:val="en-US"/>
              </w:rPr>
            </w:pPr>
            <w:r>
              <w:rPr>
                <w:lang w:val="en-US"/>
              </w:rPr>
              <w:fldChar w:fldCharType="begin">
                <w:ffData>
                  <w:name w:val="Dropdown2"/>
                  <w:enabled/>
                  <w:calcOnExit w:val="0"/>
                  <w:ddList>
                    <w:listEntry w:val="Displayed"/>
                    <w:listEntry w:val="Entered"/>
                    <w:listEntry w:val="Stored"/>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D930FA" w14:paraId="228BAFA3" w14:textId="71B5F28E" w:rsidTr="007A3D82">
        <w:tc>
          <w:tcPr>
            <w:tcW w:w="2065" w:type="dxa"/>
            <w:vAlign w:val="center"/>
          </w:tcPr>
          <w:p w14:paraId="500656A1" w14:textId="5AE29688" w:rsidR="00D930FA" w:rsidRDefault="00D930FA" w:rsidP="00D930FA">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1E3641EC" w14:textId="783961E3" w:rsidR="00D930FA" w:rsidRDefault="00D930FA" w:rsidP="00D930FA">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6C27377B" w14:textId="3A4DF992" w:rsidR="00D930FA" w:rsidRPr="00C34498" w:rsidRDefault="00D930FA" w:rsidP="00D930FA">
            <w:pPr>
              <w:rPr>
                <w:lang w:val="en-US"/>
              </w:rPr>
            </w:pPr>
            <w:r>
              <w:rPr>
                <w:lang w:val="en-US"/>
              </w:rPr>
              <w:fldChar w:fldCharType="begin">
                <w:ffData>
                  <w:name w:val="Dropdown2"/>
                  <w:enabled/>
                  <w:calcOnExit w:val="0"/>
                  <w:ddList>
                    <w:listEntry w:val="Displayed"/>
                    <w:listEntry w:val="Entered"/>
                    <w:listEntry w:val="Stored"/>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D930FA" w14:paraId="359B3CEA" w14:textId="37885A4D" w:rsidTr="007A3D82">
        <w:tc>
          <w:tcPr>
            <w:tcW w:w="2065" w:type="dxa"/>
            <w:vAlign w:val="center"/>
          </w:tcPr>
          <w:p w14:paraId="77253ECB" w14:textId="131615FB" w:rsidR="00D930FA" w:rsidRDefault="00D930FA" w:rsidP="00D930FA">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6AE6DC38" w14:textId="6C3B2E80" w:rsidR="00D930FA" w:rsidRDefault="00D930FA" w:rsidP="00D930FA">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04FD161E" w14:textId="3E3ED35C" w:rsidR="00D930FA" w:rsidRPr="00C34498" w:rsidRDefault="00D930FA" w:rsidP="00D930FA">
            <w:pPr>
              <w:rPr>
                <w:lang w:val="en-US"/>
              </w:rPr>
            </w:pPr>
            <w:r>
              <w:rPr>
                <w:lang w:val="en-US"/>
              </w:rPr>
              <w:fldChar w:fldCharType="begin">
                <w:ffData>
                  <w:name w:val="Dropdown2"/>
                  <w:enabled/>
                  <w:calcOnExit w:val="0"/>
                  <w:ddList>
                    <w:listEntry w:val="Displayed"/>
                    <w:listEntry w:val="Entered"/>
                    <w:listEntry w:val="Stored"/>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D930FA" w14:paraId="5355405B" w14:textId="7C461DB7" w:rsidTr="007A3D82">
        <w:tc>
          <w:tcPr>
            <w:tcW w:w="2065" w:type="dxa"/>
            <w:vAlign w:val="center"/>
          </w:tcPr>
          <w:p w14:paraId="13B94A86" w14:textId="36EC23AA" w:rsidR="00D930FA" w:rsidRDefault="00D930FA" w:rsidP="00D930FA">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466CB47F" w14:textId="371CA9BC" w:rsidR="00D930FA" w:rsidRDefault="00D930FA" w:rsidP="00D930FA">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28EEE4C0" w14:textId="1302E131" w:rsidR="00D930FA" w:rsidRPr="00C34498" w:rsidRDefault="00D930FA" w:rsidP="00D930FA">
            <w:pPr>
              <w:rPr>
                <w:lang w:val="en-US"/>
              </w:rPr>
            </w:pPr>
            <w:r>
              <w:rPr>
                <w:lang w:val="en-US"/>
              </w:rPr>
              <w:fldChar w:fldCharType="begin">
                <w:ffData>
                  <w:name w:val="Dropdown2"/>
                  <w:enabled/>
                  <w:calcOnExit w:val="0"/>
                  <w:ddList>
                    <w:listEntry w:val="Displayed"/>
                    <w:listEntry w:val="Entered"/>
                    <w:listEntry w:val="Stored"/>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D930FA" w14:paraId="1D88D739" w14:textId="6FCA698C" w:rsidTr="007A3D82">
        <w:tc>
          <w:tcPr>
            <w:tcW w:w="2065" w:type="dxa"/>
            <w:vAlign w:val="center"/>
          </w:tcPr>
          <w:p w14:paraId="333AED21" w14:textId="12E6E920" w:rsidR="00D930FA" w:rsidRDefault="00D930FA" w:rsidP="00D930FA">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76A7C6F7" w14:textId="33B152EF" w:rsidR="00D930FA" w:rsidRDefault="00D930FA" w:rsidP="00D930FA">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43400ADB" w14:textId="5891CFC1" w:rsidR="00D930FA" w:rsidRPr="00C34498" w:rsidRDefault="00D930FA" w:rsidP="00D930FA">
            <w:pPr>
              <w:rPr>
                <w:lang w:val="en-US"/>
              </w:rPr>
            </w:pPr>
            <w:r>
              <w:rPr>
                <w:lang w:val="en-US"/>
              </w:rPr>
              <w:fldChar w:fldCharType="begin">
                <w:ffData>
                  <w:name w:val="Dropdown2"/>
                  <w:enabled/>
                  <w:calcOnExit w:val="0"/>
                  <w:ddList>
                    <w:listEntry w:val="Displayed"/>
                    <w:listEntry w:val="Entered"/>
                    <w:listEntry w:val="Stored"/>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D930FA" w14:paraId="7E23A5F4" w14:textId="0AED5C16" w:rsidTr="007A3D82">
        <w:tc>
          <w:tcPr>
            <w:tcW w:w="2065" w:type="dxa"/>
            <w:vAlign w:val="center"/>
          </w:tcPr>
          <w:p w14:paraId="7DCF8913" w14:textId="6240D606" w:rsidR="00D930FA" w:rsidRDefault="00D930FA" w:rsidP="00D930FA">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1DCA8A2D" w14:textId="29215895" w:rsidR="00D930FA" w:rsidRDefault="00D930FA" w:rsidP="00D930FA">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4EF27A61" w14:textId="515FD27B" w:rsidR="00D930FA" w:rsidRPr="00C34498" w:rsidRDefault="00D930FA" w:rsidP="00D930FA">
            <w:pPr>
              <w:rPr>
                <w:lang w:val="en-US"/>
              </w:rPr>
            </w:pPr>
            <w:r>
              <w:rPr>
                <w:lang w:val="en-US"/>
              </w:rPr>
              <w:fldChar w:fldCharType="begin">
                <w:ffData>
                  <w:name w:val="Dropdown2"/>
                  <w:enabled/>
                  <w:calcOnExit w:val="0"/>
                  <w:ddList>
                    <w:listEntry w:val="Displayed"/>
                    <w:listEntry w:val="Entered"/>
                    <w:listEntry w:val="Stored"/>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D930FA" w14:paraId="2FA76D1A" w14:textId="474DB288" w:rsidTr="007A3D82">
        <w:tc>
          <w:tcPr>
            <w:tcW w:w="2065" w:type="dxa"/>
            <w:vAlign w:val="center"/>
          </w:tcPr>
          <w:p w14:paraId="5BC57A41" w14:textId="3CDF5A08" w:rsidR="00D930FA" w:rsidRDefault="00D930FA" w:rsidP="00D930FA">
            <w:pPr>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Pr>
                <w:lang w:val="en-US"/>
              </w:rPr>
              <w:fldChar w:fldCharType="end"/>
            </w:r>
          </w:p>
        </w:tc>
        <w:tc>
          <w:tcPr>
            <w:tcW w:w="5624" w:type="dxa"/>
            <w:vAlign w:val="center"/>
          </w:tcPr>
          <w:p w14:paraId="41F002C7" w14:textId="597A1279" w:rsidR="00D930FA" w:rsidRDefault="00D930FA" w:rsidP="00D930FA">
            <w:pPr>
              <w:rPr>
                <w:lang w:val="en-US"/>
              </w:rPr>
            </w:pPr>
            <w:r w:rsidRPr="00C34498">
              <w:rPr>
                <w:lang w:val="en-US"/>
              </w:rPr>
              <w:fldChar w:fldCharType="begin">
                <w:ffData>
                  <w:name w:val="Text1"/>
                  <w:enabled/>
                  <w:calcOnExit w:val="0"/>
                  <w:textInput/>
                </w:ffData>
              </w:fldChar>
            </w:r>
            <w:r w:rsidRPr="00C34498">
              <w:rPr>
                <w:lang w:val="en-US"/>
              </w:rPr>
              <w:instrText xml:space="preserve"> FORMTEXT </w:instrText>
            </w:r>
            <w:r w:rsidRPr="00C34498">
              <w:rPr>
                <w:lang w:val="en-US"/>
              </w:rPr>
            </w:r>
            <w:r w:rsidRPr="00C34498">
              <w:rPr>
                <w:lang w:val="en-US"/>
              </w:rPr>
              <w:fldChar w:fldCharType="separate"/>
            </w:r>
            <w:r w:rsidR="0018119E">
              <w:rPr>
                <w:noProof/>
                <w:lang w:val="en-US"/>
              </w:rPr>
              <w:t> </w:t>
            </w:r>
            <w:r w:rsidR="0018119E">
              <w:rPr>
                <w:noProof/>
                <w:lang w:val="en-US"/>
              </w:rPr>
              <w:t> </w:t>
            </w:r>
            <w:r w:rsidR="0018119E">
              <w:rPr>
                <w:noProof/>
                <w:lang w:val="en-US"/>
              </w:rPr>
              <w:t> </w:t>
            </w:r>
            <w:r w:rsidR="0018119E">
              <w:rPr>
                <w:noProof/>
                <w:lang w:val="en-US"/>
              </w:rPr>
              <w:t> </w:t>
            </w:r>
            <w:r w:rsidR="0018119E">
              <w:rPr>
                <w:noProof/>
                <w:lang w:val="en-US"/>
              </w:rPr>
              <w:t> </w:t>
            </w:r>
            <w:r w:rsidRPr="00C34498">
              <w:rPr>
                <w:lang w:val="en-US"/>
              </w:rPr>
              <w:fldChar w:fldCharType="end"/>
            </w:r>
          </w:p>
        </w:tc>
        <w:tc>
          <w:tcPr>
            <w:tcW w:w="1661" w:type="dxa"/>
            <w:vAlign w:val="center"/>
          </w:tcPr>
          <w:p w14:paraId="0AC6D657" w14:textId="69E9F68F" w:rsidR="00D930FA" w:rsidRPr="00C34498" w:rsidRDefault="00D930FA" w:rsidP="00D930FA">
            <w:pPr>
              <w:rPr>
                <w:lang w:val="en-US"/>
              </w:rPr>
            </w:pPr>
            <w:r>
              <w:rPr>
                <w:lang w:val="en-US"/>
              </w:rPr>
              <w:fldChar w:fldCharType="begin">
                <w:ffData>
                  <w:name w:val="Dropdown2"/>
                  <w:enabled/>
                  <w:calcOnExit w:val="0"/>
                  <w:ddList>
                    <w:listEntry w:val="Displayed"/>
                    <w:listEntry w:val="Entered"/>
                    <w:listEntry w:val="Stored"/>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bl>
    <w:p w14:paraId="6BFBD443" w14:textId="709795E3" w:rsidR="00F81649" w:rsidRDefault="00F81649" w:rsidP="002401BD">
      <w:pPr>
        <w:rPr>
          <w:lang w:val="en-US"/>
        </w:rPr>
      </w:pPr>
    </w:p>
    <w:p w14:paraId="025E2A04" w14:textId="77777777" w:rsidR="00F81649" w:rsidRDefault="00F81649">
      <w:pPr>
        <w:rPr>
          <w:lang w:val="en-US"/>
        </w:rPr>
      </w:pPr>
      <w:r>
        <w:rPr>
          <w:lang w:val="en-US"/>
        </w:rPr>
        <w:br w:type="page"/>
      </w:r>
    </w:p>
    <w:p w14:paraId="7AAB905F" w14:textId="139FF95A" w:rsidR="00F81649" w:rsidRPr="00F81649" w:rsidRDefault="00F81649" w:rsidP="00F81649">
      <w:pPr>
        <w:pStyle w:val="Heading2"/>
        <w:rPr>
          <w:lang w:val="en-US"/>
        </w:rPr>
      </w:pPr>
      <w:r>
        <w:rPr>
          <w:lang w:val="en-US"/>
        </w:rPr>
        <w:lastRenderedPageBreak/>
        <w:t>Logging</w:t>
      </w:r>
    </w:p>
    <w:p w14:paraId="22CE7D6E" w14:textId="77777777" w:rsidR="00F81649" w:rsidRDefault="00F81649" w:rsidP="00F81649">
      <w:pPr>
        <w:rPr>
          <w:lang w:val="en-US"/>
        </w:rPr>
      </w:pPr>
    </w:p>
    <w:p w14:paraId="66AEB49C" w14:textId="77777777" w:rsidR="00F81649" w:rsidRPr="00324A5F" w:rsidRDefault="00F81649" w:rsidP="00F81649">
      <w:pPr>
        <w:ind w:left="720"/>
        <w:rPr>
          <w:bCs/>
        </w:rPr>
      </w:pPr>
      <w:r>
        <w:rPr>
          <w:b/>
        </w:rPr>
        <w:t>Requirement</w:t>
      </w:r>
      <w:r w:rsidRPr="00902E54">
        <w:rPr>
          <w:b/>
        </w:rPr>
        <w:t xml:space="preserve">:  </w:t>
      </w:r>
      <w:r>
        <w:rPr>
          <w:bCs/>
        </w:rPr>
        <w:t>A</w:t>
      </w:r>
      <w:r w:rsidRPr="00324A5F">
        <w:rPr>
          <w:bCs/>
        </w:rPr>
        <w:t>ll forms of interactive access to the product (e.g., web-based</w:t>
      </w:r>
    </w:p>
    <w:p w14:paraId="5753A1BB" w14:textId="77777777" w:rsidR="00F81649" w:rsidRPr="00324A5F" w:rsidRDefault="00F81649" w:rsidP="00F81649">
      <w:pPr>
        <w:ind w:left="720"/>
        <w:rPr>
          <w:bCs/>
        </w:rPr>
      </w:pPr>
      <w:r w:rsidRPr="00324A5F">
        <w:rPr>
          <w:bCs/>
        </w:rPr>
        <w:t>interfaces or APIs) must fully support the use of IPv6 and IPv6 addresses of</w:t>
      </w:r>
    </w:p>
    <w:p w14:paraId="3E7073B3" w14:textId="77777777" w:rsidR="00F81649" w:rsidRPr="00324A5F" w:rsidRDefault="00F81649" w:rsidP="00F81649">
      <w:pPr>
        <w:ind w:left="720"/>
        <w:rPr>
          <w:bCs/>
        </w:rPr>
      </w:pPr>
      <w:r w:rsidRPr="00324A5F">
        <w:rPr>
          <w:bCs/>
        </w:rPr>
        <w:t>all forms.</w:t>
      </w:r>
      <w:r>
        <w:rPr>
          <w:bCs/>
        </w:rPr>
        <w:t xml:space="preserve">  </w:t>
      </w:r>
      <w:r w:rsidRPr="00324A5F">
        <w:rPr>
          <w:bCs/>
        </w:rPr>
        <w:t>If the product displays IP addresses, then IPv6 addresses must be</w:t>
      </w:r>
    </w:p>
    <w:p w14:paraId="7B138206" w14:textId="77777777" w:rsidR="00F81649" w:rsidRDefault="00F81649" w:rsidP="00F81649">
      <w:pPr>
        <w:ind w:left="720"/>
        <w:rPr>
          <w:bCs/>
        </w:rPr>
      </w:pPr>
      <w:r w:rsidRPr="00324A5F">
        <w:rPr>
          <w:bCs/>
        </w:rPr>
        <w:t>displayed according to [RFC5952].</w:t>
      </w:r>
      <w:r>
        <w:rPr>
          <w:bCs/>
        </w:rPr>
        <w:t xml:space="preserve">  </w:t>
      </w:r>
      <w:r w:rsidRPr="00367726">
        <w:rPr>
          <w:bCs/>
        </w:rPr>
        <w:t>[Special Publication (NIST SP) - 500-267Ar1, Section 4.1.1]</w:t>
      </w:r>
    </w:p>
    <w:p w14:paraId="367024E1" w14:textId="77777777" w:rsidR="00F81649" w:rsidRDefault="00F81649" w:rsidP="00F81649">
      <w:pPr>
        <w:ind w:left="720"/>
        <w:rPr>
          <w:bCs/>
        </w:rPr>
      </w:pPr>
    </w:p>
    <w:p w14:paraId="07439998" w14:textId="59061246" w:rsidR="00F81649" w:rsidRDefault="00F81649" w:rsidP="00F81649">
      <w:pPr>
        <w:ind w:left="720"/>
        <w:rPr>
          <w:bCs/>
        </w:rPr>
      </w:pPr>
      <w:r>
        <w:rPr>
          <w:b/>
        </w:rPr>
        <w:t>Instructions:</w:t>
      </w:r>
      <w:r>
        <w:rPr>
          <w:bCs/>
        </w:rPr>
        <w:t xml:space="preserve">  </w:t>
      </w:r>
      <w:r w:rsidR="009E24C7" w:rsidRPr="009E24C7">
        <w:rPr>
          <w:bCs/>
        </w:rPr>
        <w:t xml:space="preserve">List and describe below </w:t>
      </w:r>
      <w:r w:rsidR="009E24C7">
        <w:rPr>
          <w:bCs/>
        </w:rPr>
        <w:t>the locations and nature of the Logging capabilities.  If Logging is not available to the end-user/administrator, indicate No, the remainder of the capabilities are N/A.</w:t>
      </w:r>
    </w:p>
    <w:p w14:paraId="3FA5FA57" w14:textId="3AF2F046" w:rsidR="009E24C7" w:rsidRDefault="009E24C7" w:rsidP="00F81649">
      <w:pPr>
        <w:ind w:left="720"/>
        <w:rPr>
          <w:lang w:val="en-US"/>
        </w:rPr>
      </w:pPr>
    </w:p>
    <w:tbl>
      <w:tblPr>
        <w:tblStyle w:val="TableGrid"/>
        <w:tblW w:w="5000" w:type="pct"/>
        <w:tblLook w:val="04A0" w:firstRow="1" w:lastRow="0" w:firstColumn="1" w:lastColumn="0" w:noHBand="0" w:noVBand="1"/>
      </w:tblPr>
      <w:tblGrid>
        <w:gridCol w:w="6115"/>
        <w:gridCol w:w="3235"/>
      </w:tblGrid>
      <w:tr w:rsidR="009E24C7" w14:paraId="4AF3FAF4" w14:textId="77777777" w:rsidTr="00121C50">
        <w:tc>
          <w:tcPr>
            <w:tcW w:w="6115" w:type="dxa"/>
            <w:vAlign w:val="center"/>
          </w:tcPr>
          <w:p w14:paraId="1BCF263C" w14:textId="77777777" w:rsidR="009E24C7" w:rsidRPr="003A6D53" w:rsidRDefault="009E24C7" w:rsidP="00121C50">
            <w:pPr>
              <w:jc w:val="center"/>
              <w:rPr>
                <w:b/>
                <w:bCs/>
                <w:lang w:val="en-US"/>
              </w:rPr>
            </w:pPr>
            <w:r w:rsidRPr="003A6D53">
              <w:rPr>
                <w:b/>
                <w:bCs/>
                <w:lang w:val="en-US"/>
              </w:rPr>
              <w:t>Capability</w:t>
            </w:r>
          </w:p>
        </w:tc>
        <w:tc>
          <w:tcPr>
            <w:tcW w:w="3235" w:type="dxa"/>
            <w:vAlign w:val="center"/>
          </w:tcPr>
          <w:p w14:paraId="74FA8CAF" w14:textId="315537B4" w:rsidR="009E24C7" w:rsidRPr="003A6D53" w:rsidRDefault="009E24C7" w:rsidP="009E24C7">
            <w:pPr>
              <w:jc w:val="center"/>
              <w:rPr>
                <w:b/>
                <w:bCs/>
                <w:lang w:val="en-US"/>
              </w:rPr>
            </w:pPr>
            <w:r w:rsidRPr="003A6D53">
              <w:rPr>
                <w:b/>
                <w:bCs/>
                <w:lang w:val="en-US"/>
              </w:rPr>
              <w:t>Support</w:t>
            </w:r>
          </w:p>
        </w:tc>
      </w:tr>
      <w:tr w:rsidR="009E24C7" w14:paraId="168861CA" w14:textId="77777777" w:rsidTr="00121C50">
        <w:tc>
          <w:tcPr>
            <w:tcW w:w="6115" w:type="dxa"/>
            <w:vAlign w:val="center"/>
          </w:tcPr>
          <w:p w14:paraId="0CEF3358" w14:textId="6C2DACA4" w:rsidR="009E24C7" w:rsidRPr="003A6D53" w:rsidRDefault="009E24C7" w:rsidP="009E24C7">
            <w:pPr>
              <w:pStyle w:val="ListParagraph"/>
              <w:numPr>
                <w:ilvl w:val="0"/>
                <w:numId w:val="5"/>
              </w:numPr>
              <w:rPr>
                <w:b/>
                <w:bCs/>
                <w:lang w:val="en-US"/>
              </w:rPr>
            </w:pPr>
            <w:r>
              <w:rPr>
                <w:b/>
                <w:bCs/>
                <w:lang w:val="en-US"/>
              </w:rPr>
              <w:t>Logs Available to End-User</w:t>
            </w:r>
          </w:p>
        </w:tc>
        <w:tc>
          <w:tcPr>
            <w:tcW w:w="3235" w:type="dxa"/>
            <w:vAlign w:val="center"/>
          </w:tcPr>
          <w:p w14:paraId="4F915C22" w14:textId="18F96039" w:rsidR="009E24C7" w:rsidRDefault="009E24C7" w:rsidP="00121C50">
            <w:pPr>
              <w:jc w:val="center"/>
              <w:rPr>
                <w:lang w:val="en-US"/>
              </w:rPr>
            </w:pPr>
            <w:r>
              <w:rPr>
                <w:lang w:val="en-US"/>
              </w:rPr>
              <w:fldChar w:fldCharType="begin">
                <w:ffData>
                  <w:name w:val=""/>
                  <w:enabled/>
                  <w:calcOnExit w:val="0"/>
                  <w:ddList>
                    <w:listEntry w:val="Yes"/>
                    <w:listEntry w:val="No"/>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9E24C7" w14:paraId="18574D6B" w14:textId="77777777" w:rsidTr="00121C50">
        <w:tc>
          <w:tcPr>
            <w:tcW w:w="9350" w:type="dxa"/>
            <w:gridSpan w:val="2"/>
            <w:vAlign w:val="center"/>
          </w:tcPr>
          <w:p w14:paraId="091C4945" w14:textId="77777777" w:rsidR="009E24C7" w:rsidRDefault="009E24C7" w:rsidP="00121C50">
            <w:pPr>
              <w:jc w:val="right"/>
              <w:rPr>
                <w:i/>
                <w:iCs/>
                <w:lang w:val="en-US"/>
              </w:rPr>
            </w:pPr>
          </w:p>
          <w:p w14:paraId="1D33891A" w14:textId="77777777" w:rsidR="009E24C7" w:rsidRDefault="009E24C7" w:rsidP="00121C50">
            <w:pPr>
              <w:jc w:val="right"/>
              <w:rPr>
                <w:i/>
                <w:iCs/>
                <w:lang w:val="en-US"/>
              </w:rPr>
            </w:pPr>
            <w:r>
              <w:rPr>
                <w:i/>
                <w:iCs/>
                <w:lang w:val="en-US"/>
              </w:rPr>
              <w:fldChar w:fldCharType="begin">
                <w:ffData>
                  <w:name w:val="Text2"/>
                  <w:enabled/>
                  <w:calcOnExit w:val="0"/>
                  <w:textInput>
                    <w:default w:val="&lt;Provide Additional IPv6-Only Notes/Instructions Here&gt;"/>
                  </w:textInput>
                </w:ffData>
              </w:fldChar>
            </w:r>
            <w:r>
              <w:rPr>
                <w:i/>
                <w:iCs/>
                <w:lang w:val="en-US"/>
              </w:rPr>
              <w:instrText xml:space="preserve"> FORMTEXT </w:instrText>
            </w:r>
            <w:r>
              <w:rPr>
                <w:i/>
                <w:iCs/>
                <w:lang w:val="en-US"/>
              </w:rPr>
            </w:r>
            <w:r>
              <w:rPr>
                <w:i/>
                <w:iCs/>
                <w:lang w:val="en-US"/>
              </w:rPr>
              <w:fldChar w:fldCharType="separate"/>
            </w:r>
            <w:r>
              <w:rPr>
                <w:i/>
                <w:iCs/>
                <w:noProof/>
                <w:lang w:val="en-US"/>
              </w:rPr>
              <w:t>&lt;Provide Additional IPv6-Only Notes/Instructions Here&gt;</w:t>
            </w:r>
            <w:r>
              <w:rPr>
                <w:i/>
                <w:iCs/>
                <w:lang w:val="en-US"/>
              </w:rPr>
              <w:fldChar w:fldCharType="end"/>
            </w:r>
          </w:p>
          <w:p w14:paraId="5D1F644A" w14:textId="77777777" w:rsidR="009E24C7" w:rsidRDefault="009E24C7" w:rsidP="00121C50">
            <w:pPr>
              <w:rPr>
                <w:lang w:val="en-US"/>
              </w:rPr>
            </w:pPr>
          </w:p>
        </w:tc>
      </w:tr>
      <w:tr w:rsidR="009E24C7" w14:paraId="4CA172BC" w14:textId="77777777" w:rsidTr="00121C50">
        <w:tc>
          <w:tcPr>
            <w:tcW w:w="6115" w:type="dxa"/>
            <w:vAlign w:val="center"/>
          </w:tcPr>
          <w:p w14:paraId="6841AFE0" w14:textId="21CFD206" w:rsidR="009E24C7" w:rsidRPr="003A6D53" w:rsidRDefault="009E24C7" w:rsidP="009E24C7">
            <w:pPr>
              <w:pStyle w:val="ListParagraph"/>
              <w:numPr>
                <w:ilvl w:val="0"/>
                <w:numId w:val="5"/>
              </w:numPr>
              <w:rPr>
                <w:b/>
                <w:bCs/>
                <w:lang w:val="en-US"/>
              </w:rPr>
            </w:pPr>
            <w:r>
              <w:rPr>
                <w:b/>
                <w:bCs/>
                <w:lang w:val="en-US"/>
              </w:rPr>
              <w:t xml:space="preserve">Logs Viewable </w:t>
            </w:r>
            <w:r w:rsidR="00304309">
              <w:rPr>
                <w:b/>
                <w:bCs/>
                <w:lang w:val="en-US"/>
              </w:rPr>
              <w:t>Locally</w:t>
            </w:r>
          </w:p>
        </w:tc>
        <w:tc>
          <w:tcPr>
            <w:tcW w:w="3235" w:type="dxa"/>
            <w:vAlign w:val="center"/>
          </w:tcPr>
          <w:p w14:paraId="3B051272" w14:textId="13F03337" w:rsidR="009E24C7" w:rsidRDefault="009E24C7" w:rsidP="009E24C7">
            <w:pPr>
              <w:jc w:val="center"/>
              <w:rPr>
                <w:lang w:val="en-US"/>
              </w:rPr>
            </w:pPr>
            <w:r>
              <w:rPr>
                <w:lang w:val="en-US"/>
              </w:rPr>
              <w:fldChar w:fldCharType="begin">
                <w:ffData>
                  <w:name w:val=""/>
                  <w:enabled/>
                  <w:calcOnExit w:val="0"/>
                  <w:ddList>
                    <w:listEntry w:val="Yes"/>
                    <w:listEntry w:val="No"/>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9E24C7" w14:paraId="47E842BD" w14:textId="77777777" w:rsidTr="00121C50">
        <w:tc>
          <w:tcPr>
            <w:tcW w:w="9350" w:type="dxa"/>
            <w:gridSpan w:val="2"/>
            <w:vAlign w:val="center"/>
          </w:tcPr>
          <w:p w14:paraId="68BB6F89" w14:textId="77777777" w:rsidR="009E24C7" w:rsidRDefault="009E24C7" w:rsidP="00121C50">
            <w:pPr>
              <w:jc w:val="right"/>
              <w:rPr>
                <w:i/>
                <w:iCs/>
                <w:lang w:val="en-US"/>
              </w:rPr>
            </w:pPr>
          </w:p>
          <w:p w14:paraId="79B2C16B" w14:textId="6A5B3513" w:rsidR="009E24C7" w:rsidRDefault="00304309" w:rsidP="00121C50">
            <w:pPr>
              <w:jc w:val="right"/>
              <w:rPr>
                <w:i/>
                <w:iCs/>
                <w:lang w:val="en-US"/>
              </w:rPr>
            </w:pPr>
            <w:r>
              <w:rPr>
                <w:i/>
                <w:iCs/>
                <w:lang w:val="en-US"/>
              </w:rPr>
              <w:fldChar w:fldCharType="begin">
                <w:ffData>
                  <w:name w:val=""/>
                  <w:enabled/>
                  <w:calcOnExit w:val="0"/>
                  <w:textInput>
                    <w:default w:val="&lt;Provide Locations of Logs and Instructions Here&gt;"/>
                  </w:textInput>
                </w:ffData>
              </w:fldChar>
            </w:r>
            <w:r>
              <w:rPr>
                <w:i/>
                <w:iCs/>
                <w:lang w:val="en-US"/>
              </w:rPr>
              <w:instrText xml:space="preserve"> FORMTEXT </w:instrText>
            </w:r>
            <w:r>
              <w:rPr>
                <w:i/>
                <w:iCs/>
                <w:lang w:val="en-US"/>
              </w:rPr>
            </w:r>
            <w:r>
              <w:rPr>
                <w:i/>
                <w:iCs/>
                <w:lang w:val="en-US"/>
              </w:rPr>
              <w:fldChar w:fldCharType="separate"/>
            </w:r>
            <w:r>
              <w:rPr>
                <w:i/>
                <w:iCs/>
                <w:noProof/>
                <w:lang w:val="en-US"/>
              </w:rPr>
              <w:t>&lt;Provide Locations of Logs and Instructions Here&gt;</w:t>
            </w:r>
            <w:r>
              <w:rPr>
                <w:i/>
                <w:iCs/>
                <w:lang w:val="en-US"/>
              </w:rPr>
              <w:fldChar w:fldCharType="end"/>
            </w:r>
          </w:p>
          <w:p w14:paraId="59B3203A" w14:textId="77777777" w:rsidR="009E24C7" w:rsidRDefault="009E24C7" w:rsidP="00121C50">
            <w:pPr>
              <w:rPr>
                <w:lang w:val="en-US"/>
              </w:rPr>
            </w:pPr>
          </w:p>
        </w:tc>
      </w:tr>
      <w:tr w:rsidR="009E24C7" w14:paraId="0212BAA2" w14:textId="77777777" w:rsidTr="00121C50">
        <w:tc>
          <w:tcPr>
            <w:tcW w:w="6115" w:type="dxa"/>
            <w:vAlign w:val="center"/>
          </w:tcPr>
          <w:p w14:paraId="34551531" w14:textId="2E72A99F" w:rsidR="009E24C7" w:rsidRPr="003A6D53" w:rsidRDefault="009E24C7" w:rsidP="009E24C7">
            <w:pPr>
              <w:pStyle w:val="ListParagraph"/>
              <w:numPr>
                <w:ilvl w:val="0"/>
                <w:numId w:val="5"/>
              </w:numPr>
              <w:rPr>
                <w:b/>
                <w:bCs/>
                <w:lang w:val="en-US"/>
              </w:rPr>
            </w:pPr>
            <w:r>
              <w:rPr>
                <w:b/>
                <w:bCs/>
                <w:lang w:val="en-US"/>
              </w:rPr>
              <w:t>IP Enabled Remote Logging</w:t>
            </w:r>
          </w:p>
        </w:tc>
        <w:tc>
          <w:tcPr>
            <w:tcW w:w="3235" w:type="dxa"/>
            <w:vAlign w:val="center"/>
          </w:tcPr>
          <w:p w14:paraId="3F1ACC0C" w14:textId="3B8EEDAF" w:rsidR="009E24C7" w:rsidRDefault="009E24C7" w:rsidP="009E24C7">
            <w:pPr>
              <w:jc w:val="center"/>
              <w:rPr>
                <w:lang w:val="en-US"/>
              </w:rPr>
            </w:pPr>
            <w:r>
              <w:rPr>
                <w:lang w:val="en-US"/>
              </w:rPr>
              <w:fldChar w:fldCharType="begin">
                <w:ffData>
                  <w:name w:val=""/>
                  <w:enabled/>
                  <w:calcOnExit w:val="0"/>
                  <w:ddList>
                    <w:listEntry w:val="Yes"/>
                    <w:listEntry w:val="No"/>
                  </w:ddList>
                </w:ffData>
              </w:fldChar>
            </w:r>
            <w:r>
              <w:rPr>
                <w:lang w:val="en-US"/>
              </w:rPr>
              <w:instrText xml:space="preserve"> FORMDROPDOWN </w:instrText>
            </w:r>
            <w:r w:rsidR="009537FD">
              <w:rPr>
                <w:lang w:val="en-US"/>
              </w:rPr>
            </w:r>
            <w:r w:rsidR="009537FD">
              <w:rPr>
                <w:lang w:val="en-US"/>
              </w:rPr>
              <w:fldChar w:fldCharType="separate"/>
            </w:r>
            <w:r>
              <w:rPr>
                <w:lang w:val="en-US"/>
              </w:rPr>
              <w:fldChar w:fldCharType="end"/>
            </w:r>
          </w:p>
        </w:tc>
      </w:tr>
      <w:tr w:rsidR="009E24C7" w14:paraId="6BA4DF5C" w14:textId="77777777" w:rsidTr="00121C50">
        <w:tc>
          <w:tcPr>
            <w:tcW w:w="9350" w:type="dxa"/>
            <w:gridSpan w:val="2"/>
            <w:vAlign w:val="center"/>
          </w:tcPr>
          <w:p w14:paraId="238E9D43" w14:textId="77777777" w:rsidR="009E24C7" w:rsidRDefault="009E24C7" w:rsidP="00121C50">
            <w:pPr>
              <w:jc w:val="right"/>
              <w:rPr>
                <w:i/>
                <w:iCs/>
                <w:lang w:val="en-US"/>
              </w:rPr>
            </w:pPr>
          </w:p>
          <w:p w14:paraId="3133E6F7" w14:textId="37369060" w:rsidR="009E24C7" w:rsidRDefault="00304309" w:rsidP="00121C50">
            <w:pPr>
              <w:jc w:val="right"/>
              <w:rPr>
                <w:i/>
                <w:iCs/>
                <w:lang w:val="en-US"/>
              </w:rPr>
            </w:pPr>
            <w:r>
              <w:rPr>
                <w:i/>
                <w:iCs/>
                <w:lang w:val="en-US"/>
              </w:rPr>
              <w:fldChar w:fldCharType="begin">
                <w:ffData>
                  <w:name w:val=""/>
                  <w:enabled/>
                  <w:calcOnExit w:val="0"/>
                  <w:textInput>
                    <w:default w:val="&lt;Provide description of Remote Logging functions and Instructions Here&gt;"/>
                  </w:textInput>
                </w:ffData>
              </w:fldChar>
            </w:r>
            <w:r>
              <w:rPr>
                <w:i/>
                <w:iCs/>
                <w:lang w:val="en-US"/>
              </w:rPr>
              <w:instrText xml:space="preserve"> FORMTEXT </w:instrText>
            </w:r>
            <w:r>
              <w:rPr>
                <w:i/>
                <w:iCs/>
                <w:lang w:val="en-US"/>
              </w:rPr>
            </w:r>
            <w:r>
              <w:rPr>
                <w:i/>
                <w:iCs/>
                <w:lang w:val="en-US"/>
              </w:rPr>
              <w:fldChar w:fldCharType="separate"/>
            </w:r>
            <w:r>
              <w:rPr>
                <w:i/>
                <w:iCs/>
                <w:noProof/>
                <w:lang w:val="en-US"/>
              </w:rPr>
              <w:t>&lt;Provide description of Remote Logging functions and Instructions Here&gt;</w:t>
            </w:r>
            <w:r>
              <w:rPr>
                <w:i/>
                <w:iCs/>
                <w:lang w:val="en-US"/>
              </w:rPr>
              <w:fldChar w:fldCharType="end"/>
            </w:r>
          </w:p>
          <w:p w14:paraId="2F30511F" w14:textId="77777777" w:rsidR="009E24C7" w:rsidRDefault="009E24C7" w:rsidP="00121C50">
            <w:pPr>
              <w:rPr>
                <w:lang w:val="en-US"/>
              </w:rPr>
            </w:pPr>
          </w:p>
        </w:tc>
      </w:tr>
    </w:tbl>
    <w:p w14:paraId="14F87C8F" w14:textId="77777777" w:rsidR="009E24C7" w:rsidRDefault="009E24C7" w:rsidP="00F81649">
      <w:pPr>
        <w:ind w:left="720"/>
        <w:rPr>
          <w:lang w:val="en-US"/>
        </w:rPr>
      </w:pPr>
    </w:p>
    <w:p w14:paraId="0B61ABFB" w14:textId="77777777" w:rsidR="00F81649" w:rsidRPr="002401BD" w:rsidRDefault="00F81649" w:rsidP="00F81649">
      <w:pPr>
        <w:rPr>
          <w:lang w:val="en-US"/>
        </w:rPr>
      </w:pPr>
    </w:p>
    <w:p w14:paraId="53518D6E" w14:textId="77777777" w:rsidR="00F81649" w:rsidRPr="002401BD" w:rsidRDefault="00F81649" w:rsidP="002401BD">
      <w:pPr>
        <w:rPr>
          <w:lang w:val="en-US"/>
        </w:rPr>
      </w:pPr>
    </w:p>
    <w:sectPr w:rsidR="00F81649" w:rsidRPr="002401BD" w:rsidSect="00072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60C7" w14:textId="77777777" w:rsidR="009537FD" w:rsidRDefault="009537FD" w:rsidP="00A9554F">
      <w:r>
        <w:separator/>
      </w:r>
    </w:p>
  </w:endnote>
  <w:endnote w:type="continuationSeparator" w:id="0">
    <w:p w14:paraId="12224AE3" w14:textId="77777777" w:rsidR="009537FD" w:rsidRDefault="009537FD" w:rsidP="00A9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7942423"/>
      <w:docPartObj>
        <w:docPartGallery w:val="Page Numbers (Bottom of Page)"/>
        <w:docPartUnique/>
      </w:docPartObj>
    </w:sdtPr>
    <w:sdtEndPr>
      <w:rPr>
        <w:rStyle w:val="PageNumber"/>
      </w:rPr>
    </w:sdtEndPr>
    <w:sdtContent>
      <w:p w14:paraId="6292ED46" w14:textId="1FCA3F73" w:rsidR="00F01C9B" w:rsidRDefault="00F01C9B" w:rsidP="00440D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6088D" w14:textId="77777777" w:rsidR="00F01C9B" w:rsidRDefault="00F01C9B" w:rsidP="00F01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5430" w14:textId="77777777" w:rsidR="00F01C9B" w:rsidRDefault="00F01C9B" w:rsidP="00F01C9B">
    <w:pPr>
      <w:tabs>
        <w:tab w:val="center" w:pos="4680"/>
        <w:tab w:val="right" w:pos="9360"/>
      </w:tabs>
    </w:pPr>
    <w:r>
      <w:tab/>
      <w:t>University of New Hampshire</w:t>
    </w:r>
  </w:p>
  <w:p w14:paraId="7B55F2D3" w14:textId="2518685F" w:rsidR="00F01C9B" w:rsidRPr="00F01C9B" w:rsidRDefault="00F01C9B" w:rsidP="00F01C9B">
    <w:pPr>
      <w:tabs>
        <w:tab w:val="center" w:pos="4680"/>
        <w:tab w:val="right" w:pos="9360"/>
      </w:tabs>
    </w:pPr>
    <w:r>
      <w:tab/>
      <w:t>InterOperability Lab</w:t>
    </w:r>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CF73" w14:textId="77777777" w:rsidR="00F01C9B" w:rsidRDefault="00F0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A5AA0" w14:textId="77777777" w:rsidR="009537FD" w:rsidRDefault="009537FD" w:rsidP="00A9554F">
      <w:r>
        <w:separator/>
      </w:r>
    </w:p>
  </w:footnote>
  <w:footnote w:type="continuationSeparator" w:id="0">
    <w:p w14:paraId="49F85B39" w14:textId="77777777" w:rsidR="009537FD" w:rsidRDefault="009537FD" w:rsidP="00A9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624E" w14:textId="77777777" w:rsidR="00F01C9B" w:rsidRDefault="00F0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1D22" w14:textId="4601C15F" w:rsidR="00F01C9B" w:rsidRDefault="00F01C9B" w:rsidP="00A9554F">
    <w:pPr>
      <w:pStyle w:val="Header"/>
      <w:jc w:val="center"/>
    </w:pPr>
    <w:r>
      <w:t>USGv6 Program</w:t>
    </w:r>
  </w:p>
  <w:p w14:paraId="33DF52EB" w14:textId="19EC294D" w:rsidR="00A9554F" w:rsidRDefault="00A9554F" w:rsidP="00A9554F">
    <w:pPr>
      <w:pStyle w:val="Header"/>
      <w:jc w:val="center"/>
    </w:pPr>
    <w:r>
      <w:t>IPv6 Only Product Supplier Survey</w:t>
    </w:r>
  </w:p>
  <w:p w14:paraId="677AAB9E" w14:textId="77777777" w:rsidR="00A9554F" w:rsidRDefault="00A9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A703" w14:textId="77777777" w:rsidR="00F01C9B" w:rsidRDefault="00F01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83B9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E223428"/>
    <w:multiLevelType w:val="hybridMultilevel"/>
    <w:tmpl w:val="A3C660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44499"/>
    <w:multiLevelType w:val="hybridMultilevel"/>
    <w:tmpl w:val="A3C660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D083C"/>
    <w:multiLevelType w:val="hybridMultilevel"/>
    <w:tmpl w:val="CBF62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3F"/>
    <w:rsid w:val="00035EC0"/>
    <w:rsid w:val="000415B7"/>
    <w:rsid w:val="0007295E"/>
    <w:rsid w:val="001677A2"/>
    <w:rsid w:val="0018119E"/>
    <w:rsid w:val="00202829"/>
    <w:rsid w:val="002220F9"/>
    <w:rsid w:val="0023083F"/>
    <w:rsid w:val="002401BD"/>
    <w:rsid w:val="00267D13"/>
    <w:rsid w:val="002C2608"/>
    <w:rsid w:val="002E2F97"/>
    <w:rsid w:val="00300041"/>
    <w:rsid w:val="00304309"/>
    <w:rsid w:val="003222ED"/>
    <w:rsid w:val="003223FB"/>
    <w:rsid w:val="003537BB"/>
    <w:rsid w:val="003A6D53"/>
    <w:rsid w:val="00467594"/>
    <w:rsid w:val="004737D6"/>
    <w:rsid w:val="00490DA0"/>
    <w:rsid w:val="004C4721"/>
    <w:rsid w:val="00511DBB"/>
    <w:rsid w:val="005317A5"/>
    <w:rsid w:val="005A5B4C"/>
    <w:rsid w:val="005F3103"/>
    <w:rsid w:val="00686983"/>
    <w:rsid w:val="0070387E"/>
    <w:rsid w:val="00746E4B"/>
    <w:rsid w:val="007578A8"/>
    <w:rsid w:val="007A0503"/>
    <w:rsid w:val="007A3D82"/>
    <w:rsid w:val="007B7482"/>
    <w:rsid w:val="007D1B64"/>
    <w:rsid w:val="007D3126"/>
    <w:rsid w:val="007D3776"/>
    <w:rsid w:val="007D686A"/>
    <w:rsid w:val="007F65E9"/>
    <w:rsid w:val="00814F09"/>
    <w:rsid w:val="0082396E"/>
    <w:rsid w:val="0087428A"/>
    <w:rsid w:val="009123D0"/>
    <w:rsid w:val="009537FD"/>
    <w:rsid w:val="009E24C7"/>
    <w:rsid w:val="00A277A5"/>
    <w:rsid w:val="00A64CA9"/>
    <w:rsid w:val="00A9554F"/>
    <w:rsid w:val="00AD0E62"/>
    <w:rsid w:val="00B32157"/>
    <w:rsid w:val="00B454EB"/>
    <w:rsid w:val="00B527DA"/>
    <w:rsid w:val="00B55721"/>
    <w:rsid w:val="00C031A9"/>
    <w:rsid w:val="00C672E7"/>
    <w:rsid w:val="00CD071C"/>
    <w:rsid w:val="00D137CE"/>
    <w:rsid w:val="00D71460"/>
    <w:rsid w:val="00D930FA"/>
    <w:rsid w:val="00DE21BD"/>
    <w:rsid w:val="00DF25FE"/>
    <w:rsid w:val="00E12EB3"/>
    <w:rsid w:val="00E17548"/>
    <w:rsid w:val="00E30AB7"/>
    <w:rsid w:val="00E82C95"/>
    <w:rsid w:val="00E90731"/>
    <w:rsid w:val="00EB4A05"/>
    <w:rsid w:val="00EC42D7"/>
    <w:rsid w:val="00F01C9B"/>
    <w:rsid w:val="00F52C70"/>
    <w:rsid w:val="00F81649"/>
    <w:rsid w:val="00FF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2DDD"/>
  <w15:chartTrackingRefBased/>
  <w15:docId w15:val="{3C3941FB-AC2B-4248-8AAB-3AE027B0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54F"/>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554F"/>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554F"/>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9554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9554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9554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9554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9554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554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54F"/>
    <w:pPr>
      <w:tabs>
        <w:tab w:val="center" w:pos="4680"/>
        <w:tab w:val="right" w:pos="9360"/>
      </w:tabs>
    </w:pPr>
  </w:style>
  <w:style w:type="character" w:customStyle="1" w:styleId="HeaderChar">
    <w:name w:val="Header Char"/>
    <w:basedOn w:val="DefaultParagraphFont"/>
    <w:link w:val="Header"/>
    <w:uiPriority w:val="99"/>
    <w:rsid w:val="00A9554F"/>
  </w:style>
  <w:style w:type="paragraph" w:styleId="Footer">
    <w:name w:val="footer"/>
    <w:basedOn w:val="Normal"/>
    <w:link w:val="FooterChar"/>
    <w:uiPriority w:val="99"/>
    <w:unhideWhenUsed/>
    <w:rsid w:val="00A9554F"/>
    <w:pPr>
      <w:tabs>
        <w:tab w:val="center" w:pos="4680"/>
        <w:tab w:val="right" w:pos="9360"/>
      </w:tabs>
    </w:pPr>
  </w:style>
  <w:style w:type="character" w:customStyle="1" w:styleId="FooterChar">
    <w:name w:val="Footer Char"/>
    <w:basedOn w:val="DefaultParagraphFont"/>
    <w:link w:val="Footer"/>
    <w:uiPriority w:val="99"/>
    <w:rsid w:val="00A9554F"/>
  </w:style>
  <w:style w:type="character" w:customStyle="1" w:styleId="Heading1Char">
    <w:name w:val="Heading 1 Char"/>
    <w:basedOn w:val="DefaultParagraphFont"/>
    <w:link w:val="Heading1"/>
    <w:uiPriority w:val="9"/>
    <w:rsid w:val="00A955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55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554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955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955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955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955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955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554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A9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75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54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F01C9B"/>
  </w:style>
  <w:style w:type="character" w:styleId="CommentReference">
    <w:name w:val="annotation reference"/>
    <w:basedOn w:val="DefaultParagraphFont"/>
    <w:uiPriority w:val="99"/>
    <w:semiHidden/>
    <w:unhideWhenUsed/>
    <w:rsid w:val="007D3776"/>
    <w:rPr>
      <w:sz w:val="16"/>
      <w:szCs w:val="16"/>
    </w:rPr>
  </w:style>
  <w:style w:type="paragraph" w:styleId="CommentText">
    <w:name w:val="annotation text"/>
    <w:basedOn w:val="Normal"/>
    <w:link w:val="CommentTextChar"/>
    <w:uiPriority w:val="99"/>
    <w:semiHidden/>
    <w:unhideWhenUsed/>
    <w:rsid w:val="007D3776"/>
    <w:rPr>
      <w:sz w:val="20"/>
      <w:szCs w:val="20"/>
    </w:rPr>
  </w:style>
  <w:style w:type="character" w:customStyle="1" w:styleId="CommentTextChar">
    <w:name w:val="Comment Text Char"/>
    <w:basedOn w:val="DefaultParagraphFont"/>
    <w:link w:val="CommentText"/>
    <w:uiPriority w:val="99"/>
    <w:semiHidden/>
    <w:rsid w:val="007D3776"/>
    <w:rPr>
      <w:sz w:val="20"/>
      <w:szCs w:val="20"/>
    </w:rPr>
  </w:style>
  <w:style w:type="paragraph" w:styleId="CommentSubject">
    <w:name w:val="annotation subject"/>
    <w:basedOn w:val="CommentText"/>
    <w:next w:val="CommentText"/>
    <w:link w:val="CommentSubjectChar"/>
    <w:uiPriority w:val="99"/>
    <w:semiHidden/>
    <w:unhideWhenUsed/>
    <w:rsid w:val="007D3776"/>
    <w:rPr>
      <w:b/>
      <w:bCs/>
    </w:rPr>
  </w:style>
  <w:style w:type="character" w:customStyle="1" w:styleId="CommentSubjectChar">
    <w:name w:val="Comment Subject Char"/>
    <w:basedOn w:val="CommentTextChar"/>
    <w:link w:val="CommentSubject"/>
    <w:uiPriority w:val="99"/>
    <w:semiHidden/>
    <w:rsid w:val="007D3776"/>
    <w:rPr>
      <w:b/>
      <w:bCs/>
      <w:sz w:val="20"/>
      <w:szCs w:val="20"/>
    </w:rPr>
  </w:style>
  <w:style w:type="paragraph" w:styleId="BalloonText">
    <w:name w:val="Balloon Text"/>
    <w:basedOn w:val="Normal"/>
    <w:link w:val="BalloonTextChar"/>
    <w:uiPriority w:val="99"/>
    <w:semiHidden/>
    <w:unhideWhenUsed/>
    <w:rsid w:val="00E12E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EB3"/>
    <w:rPr>
      <w:rFonts w:ascii="Times New Roman" w:hAnsi="Times New Roman" w:cs="Times New Roman"/>
      <w:sz w:val="18"/>
      <w:szCs w:val="18"/>
    </w:rPr>
  </w:style>
  <w:style w:type="paragraph" w:styleId="ListParagraph">
    <w:name w:val="List Paragraph"/>
    <w:basedOn w:val="Normal"/>
    <w:uiPriority w:val="34"/>
    <w:qFormat/>
    <w:rsid w:val="007F6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5EA3-7944-DA4E-B629-116924AE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Carlin, Timothy</cp:lastModifiedBy>
  <cp:revision>15</cp:revision>
  <dcterms:created xsi:type="dcterms:W3CDTF">2021-05-04T20:49:00Z</dcterms:created>
  <dcterms:modified xsi:type="dcterms:W3CDTF">2021-05-17T15:17:00Z</dcterms:modified>
</cp:coreProperties>
</file>